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6B" w:rsidRDefault="007F476B">
      <w:pPr>
        <w:widowControl w:val="0"/>
        <w:jc w:val="center"/>
      </w:pPr>
    </w:p>
    <w:tbl>
      <w:tblPr>
        <w:tblW w:w="0" w:type="auto"/>
        <w:jc w:val="center"/>
        <w:tblInd w:w="-1093" w:type="dxa"/>
        <w:tblLook w:val="01E0"/>
      </w:tblPr>
      <w:tblGrid>
        <w:gridCol w:w="4283"/>
        <w:gridCol w:w="5235"/>
      </w:tblGrid>
      <w:tr w:rsidR="007F476B">
        <w:trPr>
          <w:jc w:val="center"/>
        </w:trPr>
        <w:tc>
          <w:tcPr>
            <w:tcW w:w="4283" w:type="dxa"/>
          </w:tcPr>
          <w:p w:rsidR="007F476B" w:rsidRDefault="00A57B4A">
            <w:pPr>
              <w:widowControl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«Согласовано»</w:t>
            </w:r>
          </w:p>
          <w:p w:rsidR="007F476B" w:rsidRDefault="00A57B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Зам по УВР </w:t>
            </w:r>
            <w:proofErr w:type="spellStart"/>
            <w:r>
              <w:t>_________</w:t>
            </w:r>
            <w:r>
              <w:rPr>
                <w:b/>
              </w:rPr>
              <w:t>Лабазанов</w:t>
            </w:r>
            <w:proofErr w:type="spellEnd"/>
            <w:r>
              <w:rPr>
                <w:b/>
              </w:rPr>
              <w:t xml:space="preserve"> Л.Д</w:t>
            </w:r>
          </w:p>
          <w:p w:rsidR="007F476B" w:rsidRDefault="00A57B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____________________________</w:t>
            </w:r>
          </w:p>
          <w:p w:rsidR="007F476B" w:rsidRDefault="00A57B4A">
            <w:pPr>
              <w:widowControl w:val="0"/>
              <w:jc w:val="center"/>
            </w:pPr>
            <w:r>
              <w:rPr>
                <w:b/>
              </w:rPr>
              <w:t>____________________________</w:t>
            </w:r>
            <w:r>
              <w:t xml:space="preserve"> </w:t>
            </w:r>
          </w:p>
        </w:tc>
        <w:tc>
          <w:tcPr>
            <w:tcW w:w="5235" w:type="dxa"/>
          </w:tcPr>
          <w:p w:rsidR="007F476B" w:rsidRDefault="00A57B4A">
            <w:pPr>
              <w:widowControl w:val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«УтверждАЮ»</w:t>
            </w:r>
          </w:p>
          <w:p w:rsidR="007F476B" w:rsidRDefault="00A57B4A">
            <w:pPr>
              <w:widowControl w:val="0"/>
              <w:ind w:right="-18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Директор________Будунов</w:t>
            </w:r>
            <w:proofErr w:type="spellEnd"/>
            <w:r>
              <w:rPr>
                <w:b/>
              </w:rPr>
              <w:t xml:space="preserve"> С.Б</w:t>
            </w:r>
          </w:p>
          <w:p w:rsidR="007F476B" w:rsidRDefault="00A57B4A">
            <w:pPr>
              <w:widowControl w:val="0"/>
              <w:ind w:right="-185"/>
              <w:jc w:val="center"/>
            </w:pPr>
            <w:r>
              <w:t>____________________________</w:t>
            </w:r>
          </w:p>
          <w:p w:rsidR="007F476B" w:rsidRDefault="00A57B4A">
            <w:pPr>
              <w:widowControl w:val="0"/>
              <w:ind w:right="-185"/>
              <w:jc w:val="center"/>
            </w:pPr>
            <w:r>
              <w:t>____________________________</w:t>
            </w:r>
          </w:p>
          <w:p w:rsidR="007F476B" w:rsidRDefault="007F476B">
            <w:pPr>
              <w:widowControl w:val="0"/>
              <w:ind w:right="-185"/>
              <w:jc w:val="center"/>
            </w:pPr>
          </w:p>
          <w:p w:rsidR="007F476B" w:rsidRDefault="007F476B">
            <w:pPr>
              <w:widowControl w:val="0"/>
              <w:ind w:right="-185"/>
              <w:jc w:val="center"/>
            </w:pPr>
          </w:p>
        </w:tc>
      </w:tr>
      <w:tr w:rsidR="007F476B">
        <w:trPr>
          <w:jc w:val="center"/>
        </w:trPr>
        <w:tc>
          <w:tcPr>
            <w:tcW w:w="4283" w:type="dxa"/>
            <w:vAlign w:val="center"/>
          </w:tcPr>
          <w:p w:rsidR="007F476B" w:rsidRDefault="00A57B4A">
            <w:pPr>
              <w:widowControl w:val="0"/>
              <w:jc w:val="center"/>
              <w:rPr>
                <w:b/>
              </w:rPr>
            </w:pPr>
            <w:r>
              <w:t xml:space="preserve"> «2» _сентября_2020 г.</w:t>
            </w:r>
          </w:p>
        </w:tc>
        <w:tc>
          <w:tcPr>
            <w:tcW w:w="5235" w:type="dxa"/>
            <w:vAlign w:val="center"/>
          </w:tcPr>
          <w:p w:rsidR="007F476B" w:rsidRDefault="00A57B4A">
            <w:pPr>
              <w:widowControl w:val="0"/>
              <w:jc w:val="center"/>
              <w:rPr>
                <w:b/>
              </w:rPr>
            </w:pPr>
            <w:r>
              <w:t xml:space="preserve"> «2» _сентября_2020 г.</w:t>
            </w:r>
          </w:p>
        </w:tc>
      </w:tr>
      <w:tr w:rsidR="007F476B">
        <w:trPr>
          <w:jc w:val="center"/>
        </w:trPr>
        <w:tc>
          <w:tcPr>
            <w:tcW w:w="4283" w:type="dxa"/>
          </w:tcPr>
          <w:p w:rsidR="007F476B" w:rsidRDefault="007F476B">
            <w:pPr>
              <w:widowControl w:val="0"/>
              <w:jc w:val="center"/>
            </w:pPr>
          </w:p>
        </w:tc>
        <w:tc>
          <w:tcPr>
            <w:tcW w:w="5235" w:type="dxa"/>
          </w:tcPr>
          <w:p w:rsidR="007F476B" w:rsidRDefault="007F476B">
            <w:pPr>
              <w:widowControl w:val="0"/>
              <w:ind w:right="-185"/>
              <w:jc w:val="center"/>
            </w:pPr>
          </w:p>
        </w:tc>
      </w:tr>
      <w:tr w:rsidR="007F476B">
        <w:trPr>
          <w:jc w:val="center"/>
        </w:trPr>
        <w:tc>
          <w:tcPr>
            <w:tcW w:w="4283" w:type="dxa"/>
            <w:vAlign w:val="center"/>
          </w:tcPr>
          <w:p w:rsidR="007F476B" w:rsidRDefault="007F476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235" w:type="dxa"/>
            <w:vAlign w:val="center"/>
          </w:tcPr>
          <w:p w:rsidR="007F476B" w:rsidRDefault="007F476B">
            <w:pPr>
              <w:widowControl w:val="0"/>
              <w:jc w:val="center"/>
              <w:rPr>
                <w:b/>
              </w:rPr>
            </w:pPr>
          </w:p>
        </w:tc>
      </w:tr>
    </w:tbl>
    <w:p w:rsidR="007F476B" w:rsidRDefault="00A57B4A" w:rsidP="00A57B4A">
      <w:pPr>
        <w:widowControl w:val="0"/>
        <w:rPr>
          <w:b/>
          <w:i/>
          <w:color w:val="7030A0"/>
          <w:sz w:val="48"/>
        </w:rPr>
      </w:pPr>
      <w:r>
        <w:rPr>
          <w:sz w:val="48"/>
        </w:rPr>
        <w:t xml:space="preserve">                                     </w:t>
      </w:r>
      <w:r>
        <w:rPr>
          <w:b/>
          <w:i/>
          <w:color w:val="7030A0"/>
          <w:sz w:val="48"/>
        </w:rPr>
        <w:t>Рабочая программа</w:t>
      </w:r>
      <w:r>
        <w:rPr>
          <w:b/>
          <w:i/>
          <w:color w:val="7030A0"/>
          <w:sz w:val="48"/>
        </w:rPr>
        <w:t xml:space="preserve"> по курсу</w:t>
      </w:r>
    </w:p>
    <w:p w:rsidR="007F476B" w:rsidRDefault="00A57B4A">
      <w:pPr>
        <w:widowControl w:val="0"/>
        <w:jc w:val="center"/>
        <w:rPr>
          <w:b/>
          <w:i/>
          <w:color w:val="7030A0"/>
          <w:sz w:val="48"/>
        </w:rPr>
      </w:pPr>
      <w:r>
        <w:rPr>
          <w:b/>
          <w:i/>
          <w:color w:val="7030A0"/>
          <w:sz w:val="48"/>
        </w:rPr>
        <w:t xml:space="preserve">«Информатика и ИКТ» </w:t>
      </w:r>
    </w:p>
    <w:p w:rsidR="007F476B" w:rsidRPr="00A57B4A" w:rsidRDefault="00A57B4A" w:rsidP="00A57B4A">
      <w:pPr>
        <w:widowControl w:val="0"/>
        <w:jc w:val="center"/>
        <w:rPr>
          <w:b/>
          <w:i/>
          <w:color w:val="7030A0"/>
          <w:sz w:val="48"/>
        </w:rPr>
      </w:pPr>
      <w:r>
        <w:rPr>
          <w:b/>
          <w:i/>
          <w:color w:val="7030A0"/>
          <w:sz w:val="48"/>
        </w:rPr>
        <w:t>для 9-х классов</w:t>
      </w:r>
      <w:r>
        <w:rPr>
          <w:sz w:val="32"/>
        </w:rPr>
        <w:t xml:space="preserve">                         </w:t>
      </w:r>
    </w:p>
    <w:p w:rsidR="00A57B4A" w:rsidRDefault="00A57B4A" w:rsidP="00A57B4A">
      <w:pPr>
        <w:widowControl w:val="0"/>
        <w:ind w:left="2694"/>
        <w:rPr>
          <w:sz w:val="32"/>
        </w:rPr>
      </w:pPr>
      <w:r>
        <w:rPr>
          <w:sz w:val="32"/>
        </w:rPr>
        <w:t xml:space="preserve">                                                                    </w:t>
      </w:r>
    </w:p>
    <w:p w:rsidR="007F476B" w:rsidRDefault="00A57B4A" w:rsidP="00A57B4A">
      <w:pPr>
        <w:widowControl w:val="0"/>
        <w:ind w:left="2694"/>
        <w:rPr>
          <w:sz w:val="32"/>
        </w:rPr>
      </w:pPr>
      <w:r>
        <w:rPr>
          <w:sz w:val="32"/>
        </w:rPr>
        <w:t xml:space="preserve">                                                                                                 </w:t>
      </w:r>
      <w:r>
        <w:rPr>
          <w:sz w:val="32"/>
        </w:rPr>
        <w:t xml:space="preserve">Составил: </w:t>
      </w:r>
      <w:proofErr w:type="spellStart"/>
      <w:r>
        <w:rPr>
          <w:sz w:val="32"/>
        </w:rPr>
        <w:t>Нажмудинов</w:t>
      </w:r>
      <w:proofErr w:type="spellEnd"/>
      <w:r>
        <w:rPr>
          <w:sz w:val="32"/>
        </w:rPr>
        <w:t xml:space="preserve"> А.М</w:t>
      </w:r>
    </w:p>
    <w:p w:rsidR="007F476B" w:rsidRDefault="007F476B">
      <w:pPr>
        <w:widowControl w:val="0"/>
        <w:ind w:left="2694"/>
        <w:rPr>
          <w:sz w:val="32"/>
        </w:rPr>
      </w:pPr>
    </w:p>
    <w:p w:rsidR="007F476B" w:rsidRDefault="00A57B4A">
      <w:pPr>
        <w:widowControl w:val="0"/>
        <w:jc w:val="center"/>
        <w:rPr>
          <w:sz w:val="28"/>
        </w:rPr>
      </w:pPr>
      <w:r>
        <w:rPr>
          <w:sz w:val="28"/>
        </w:rPr>
        <w:t>2020-2021 учебный год</w:t>
      </w:r>
    </w:p>
    <w:p w:rsidR="007F476B" w:rsidRDefault="007F476B">
      <w:pPr>
        <w:widowControl w:val="0"/>
        <w:ind w:left="2694"/>
        <w:rPr>
          <w:sz w:val="32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A57B4A">
      <w:pPr>
        <w:keepNext/>
        <w:spacing w:before="240" w:after="60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7F476B" w:rsidRDefault="00A57B4A">
      <w:pPr>
        <w:spacing w:after="0"/>
      </w:pPr>
      <w:r>
        <w:t>Примерная программа учебного предмета «Информатика» на уровне основного общего образования составлена в соответствии с требованиями ФГОС ООО; требованиями к результатам освоения основной образовательной программы. В ней соблюдается пр</w:t>
      </w:r>
      <w:r>
        <w:t xml:space="preserve">еемственность с ФГОС </w:t>
      </w:r>
      <w:proofErr w:type="gramStart"/>
      <w:r>
        <w:t>ООО</w:t>
      </w:r>
      <w:proofErr w:type="gramEnd"/>
      <w:r>
        <w:t xml:space="preserve"> и учитываются </w:t>
      </w:r>
      <w:proofErr w:type="spellStart"/>
      <w:r>
        <w:t>межпредметные</w:t>
      </w:r>
      <w:proofErr w:type="spellEnd"/>
      <w:r>
        <w:t xml:space="preserve"> связи.</w:t>
      </w:r>
    </w:p>
    <w:p w:rsidR="007F476B" w:rsidRDefault="00A57B4A">
      <w:pPr>
        <w:spacing w:after="0"/>
      </w:pPr>
      <w:r>
        <w:t xml:space="preserve">Цель изучения учебного предмета «Информатика» на базовом уровне основного общего образования – обеспечение дальнейшего развития информационных компетенций выпускника, готового к работе в условиях </w:t>
      </w:r>
      <w:r>
        <w:t>развивающегося информационного общества и возрастающей конкуренции на рынке труда.</w:t>
      </w:r>
    </w:p>
    <w:p w:rsidR="007F476B" w:rsidRDefault="00A57B4A">
      <w:pPr>
        <w:shd w:val="clear" w:color="auto" w:fill="FFFFFF"/>
        <w:spacing w:after="150"/>
      </w:pPr>
      <w:r>
        <w:t>Данная рабочая программа по информатике разработана на основе следующих нормативных документов:</w:t>
      </w:r>
    </w:p>
    <w:p w:rsidR="007F476B" w:rsidRDefault="00A57B4A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150"/>
      </w:pPr>
      <w:r>
        <w:t>Закона РФ «Об образовании»;</w:t>
      </w:r>
    </w:p>
    <w:p w:rsidR="007F476B" w:rsidRDefault="00A57B4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150"/>
      </w:pPr>
      <w:r>
        <w:t xml:space="preserve">Федерального государственного образовательного </w:t>
      </w:r>
      <w:r>
        <w:t>стандарта среднего общего образования (ФГОС ООО);</w:t>
      </w:r>
    </w:p>
    <w:p w:rsidR="007F476B" w:rsidRDefault="00A57B4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150"/>
      </w:pPr>
      <w:r>
        <w:t>основных подходов к развитию и формированию универсальных учебных действий (УУД) для основного общего образования;</w:t>
      </w:r>
    </w:p>
    <w:p w:rsidR="007F476B" w:rsidRDefault="00A57B4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150"/>
      </w:pPr>
      <w:r>
        <w:t>требования государственного образовательного стандарта основного общего образования к резул</w:t>
      </w:r>
      <w:r>
        <w:t>ьтатам освоения основной образовательной программы основного общего образования; </w:t>
      </w:r>
    </w:p>
    <w:p w:rsidR="007F476B" w:rsidRDefault="00A57B4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150"/>
      </w:pPr>
      <w: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государственных стандартов образования;</w:t>
      </w:r>
    </w:p>
    <w:p w:rsidR="007F476B" w:rsidRDefault="00A57B4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150"/>
      </w:pPr>
      <w:r>
        <w:t xml:space="preserve">требования к результатам освоения основной образовательной программы (личностным, </w:t>
      </w:r>
      <w:proofErr w:type="spellStart"/>
      <w:r>
        <w:t>метапредметным</w:t>
      </w:r>
      <w:proofErr w:type="spellEnd"/>
      <w:r>
        <w:t>, предметным);</w:t>
      </w:r>
    </w:p>
    <w:p w:rsidR="007F476B" w:rsidRDefault="00A57B4A">
      <w:pPr>
        <w:numPr>
          <w:ilvl w:val="0"/>
          <w:numId w:val="2"/>
        </w:numPr>
        <w:shd w:val="clear" w:color="auto" w:fill="FFFFFF"/>
        <w:tabs>
          <w:tab w:val="left" w:pos="720"/>
        </w:tabs>
        <w:spacing w:after="150"/>
      </w:pPr>
      <w:r>
        <w:t xml:space="preserve">примерной программы по информатике основного общего образования; </w:t>
      </w:r>
    </w:p>
    <w:p w:rsidR="007F476B" w:rsidRDefault="00A57B4A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150"/>
      </w:pPr>
      <w:r>
        <w:t xml:space="preserve">федерального перечня учебников, рекомендованных Министерством образования </w:t>
      </w:r>
      <w:r>
        <w:t>Российской Федерации к использованию в образовательном процессе в общеобразовательных учреждениях;</w:t>
      </w:r>
    </w:p>
    <w:p w:rsidR="007F476B" w:rsidRDefault="00A57B4A">
      <w:pPr>
        <w:numPr>
          <w:ilvl w:val="0"/>
          <w:numId w:val="4"/>
        </w:numPr>
        <w:shd w:val="clear" w:color="auto" w:fill="FFFFFF"/>
        <w:tabs>
          <w:tab w:val="left" w:pos="720"/>
        </w:tabs>
        <w:spacing w:after="150"/>
      </w:pPr>
      <w:r>
        <w:t>учебного плана школы.</w:t>
      </w:r>
    </w:p>
    <w:p w:rsidR="007F476B" w:rsidRDefault="00A57B4A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pacing w:after="150" w:line="275" w:lineRule="auto"/>
        <w:rPr>
          <w:b/>
        </w:rPr>
      </w:pPr>
      <w:r>
        <w:t xml:space="preserve">УМК Семакин И.Г., Л.А. </w:t>
      </w:r>
      <w:proofErr w:type="spellStart"/>
      <w:r>
        <w:t>Залогова</w:t>
      </w:r>
      <w:proofErr w:type="spellEnd"/>
      <w:r>
        <w:t xml:space="preserve">, С.В. </w:t>
      </w:r>
      <w:proofErr w:type="spellStart"/>
      <w:r>
        <w:t>Русакова</w:t>
      </w:r>
      <w:proofErr w:type="spellEnd"/>
      <w:r>
        <w:t>, Л.В. Шестакова Информатика 7, 8, 9 класс.</w:t>
      </w:r>
    </w:p>
    <w:p w:rsidR="007F476B" w:rsidRDefault="00A57B4A">
      <w:pPr>
        <w:widowControl w:val="0"/>
        <w:spacing w:after="0"/>
        <w:jc w:val="center"/>
        <w:rPr>
          <w:b/>
        </w:rPr>
      </w:pPr>
      <w:r>
        <w:rPr>
          <w:b/>
          <w:sz w:val="20"/>
        </w:rPr>
        <w:lastRenderedPageBreak/>
        <w:t>ЛИЧНОСТНЫЕ, МЕТАПРЕДМЕТНЫЕ, ПРЕДМЕТНЫЕ РЕЗУЛЬ</w:t>
      </w:r>
      <w:r>
        <w:rPr>
          <w:b/>
          <w:sz w:val="20"/>
        </w:rPr>
        <w:t>ТАТЫ ОСВОЕНИЯ УЧЕБНОГО ПРЕДМЕТА</w:t>
      </w:r>
    </w:p>
    <w:p w:rsidR="007F476B" w:rsidRDefault="007F476B">
      <w:pPr>
        <w:pStyle w:val="61"/>
        <w:shd w:val="clear" w:color="auto" w:fill="auto"/>
        <w:spacing w:after="0" w:line="275" w:lineRule="auto"/>
        <w:ind w:right="20" w:firstLine="280"/>
        <w:jc w:val="both"/>
        <w:rPr>
          <w:rFonts w:ascii="Times New Roman" w:hAnsi="Times New Roman"/>
          <w:color w:val="auto"/>
          <w:sz w:val="24"/>
        </w:rPr>
      </w:pPr>
    </w:p>
    <w:p w:rsidR="007F476B" w:rsidRDefault="00A57B4A">
      <w:pPr>
        <w:spacing w:after="0"/>
        <w:ind w:firstLine="567"/>
        <w:jc w:val="both"/>
      </w:pPr>
      <w:r>
        <w:rPr>
          <w:b/>
          <w:sz w:val="20"/>
        </w:rPr>
        <w:t>При изучении курса «Информатика»</w:t>
      </w:r>
      <w:r>
        <w:t xml:space="preserve"> в соответствии с требованиями ФГОС ООО формируются следующие </w:t>
      </w:r>
      <w:r>
        <w:rPr>
          <w:b/>
          <w:sz w:val="20"/>
        </w:rPr>
        <w:t>личностные результаты</w:t>
      </w:r>
      <w:r>
        <w:t>:</w:t>
      </w:r>
    </w:p>
    <w:p w:rsidR="007F476B" w:rsidRDefault="007F476B">
      <w:pPr>
        <w:spacing w:after="0"/>
        <w:jc w:val="both"/>
      </w:pPr>
    </w:p>
    <w:p w:rsidR="007F476B" w:rsidRDefault="00A57B4A">
      <w:pPr>
        <w:numPr>
          <w:ilvl w:val="0"/>
          <w:numId w:val="5"/>
        </w:numPr>
        <w:tabs>
          <w:tab w:val="left" w:pos="1080"/>
        </w:tabs>
        <w:ind w:left="840" w:firstLine="0"/>
        <w:jc w:val="both"/>
        <w:rPr>
          <w:i/>
          <w:color w:val="000000"/>
        </w:rPr>
      </w:pPr>
      <w:r>
        <w:rPr>
          <w:i/>
          <w:color w:val="000000"/>
          <w:sz w:val="20"/>
        </w:rPr>
        <w:t xml:space="preserve">Формирование целостного мировоззрения, соответствующего современному  уровню развития науки и общественной практики.    </w:t>
      </w:r>
    </w:p>
    <w:p w:rsidR="007F476B" w:rsidRDefault="00A57B4A">
      <w:pPr>
        <w:spacing w:after="0"/>
        <w:jc w:val="both"/>
      </w:pPr>
      <w:r>
        <w:t>Каждая учебная дисциплина формирует определенную составляющую научного мировоззрения.  Информатика формирует представления учащихся о н</w:t>
      </w:r>
      <w:r>
        <w:t xml:space="preserve">ауках, развивающих информационную картину мира, вводит их в область информационной деятельности людей.  В этом смысле большое значение имеет историческая линия в содержании курса. Ученики знакомятся с историей развития средств информационной деятельности, </w:t>
      </w:r>
      <w:r>
        <w:t xml:space="preserve">с важнейшими  научными открытиями и изобретениями, повлиявшими на прогресс  в этой области, с именами крупнейших ученых и изобретателей. Ученики получают представление о современном уровне и перспективах развития </w:t>
      </w:r>
      <w:proofErr w:type="spellStart"/>
      <w:proofErr w:type="gramStart"/>
      <w:r>
        <w:t>ИКТ-отрасли</w:t>
      </w:r>
      <w:proofErr w:type="spellEnd"/>
      <w:proofErr w:type="gramEnd"/>
      <w:r>
        <w:t>, в реализации которых в будущем</w:t>
      </w:r>
      <w:r>
        <w:t xml:space="preserve"> они, возможно, смогут принять участие. Историческая линия отражена в следующих разделах учебников:</w:t>
      </w:r>
    </w:p>
    <w:p w:rsidR="007F476B" w:rsidRDefault="00A57B4A">
      <w:pPr>
        <w:spacing w:after="0"/>
        <w:jc w:val="both"/>
      </w:pPr>
      <w:r>
        <w:t>7 класс, § 2 «Восприятие и представление информации»: раскрывается тема исторического развития письменности, классификации и развития языков человеческого о</w:t>
      </w:r>
      <w:r>
        <w:t>бщения.</w:t>
      </w:r>
    </w:p>
    <w:p w:rsidR="007F476B" w:rsidRDefault="00A57B4A">
      <w:pPr>
        <w:spacing w:after="0"/>
        <w:jc w:val="both"/>
      </w:pPr>
      <w:r>
        <w:t>9 класс, § 22 «Предыстория информатики» раскрывается история открытий и изобретений средств и методов хранения, передачи и обработки информации до создания ЭВМ.</w:t>
      </w:r>
    </w:p>
    <w:p w:rsidR="007F476B" w:rsidRDefault="00A57B4A">
      <w:pPr>
        <w:spacing w:after="0"/>
        <w:jc w:val="both"/>
      </w:pPr>
      <w:r>
        <w:t xml:space="preserve">9 класс , </w:t>
      </w:r>
      <w:r>
        <w:rPr>
          <w:sz w:val="20"/>
        </w:rPr>
        <w:t>§ 23  «История ЭВМ»,  § 24 «История программного обеспечения и ИКТ»,   раздел</w:t>
      </w:r>
      <w:r>
        <w:rPr>
          <w:sz w:val="20"/>
        </w:rPr>
        <w:t xml:space="preserve"> 2.4 «История языков программирования» посвящены современному этапу развития информатики и ее перспективам</w:t>
      </w:r>
      <w:r>
        <w:t>.</w:t>
      </w:r>
    </w:p>
    <w:p w:rsidR="007F476B" w:rsidRDefault="007F476B">
      <w:pPr>
        <w:spacing w:after="0"/>
        <w:jc w:val="both"/>
      </w:pPr>
    </w:p>
    <w:p w:rsidR="007F476B" w:rsidRDefault="00A57B4A">
      <w:pPr>
        <w:spacing w:after="0"/>
        <w:jc w:val="both"/>
        <w:rPr>
          <w:i/>
          <w:color w:val="000000"/>
        </w:rPr>
      </w:pPr>
      <w:r>
        <w:rPr>
          <w:color w:val="000000"/>
          <w:sz w:val="20"/>
        </w:rPr>
        <w:t>2.</w:t>
      </w:r>
      <w:r>
        <w:rPr>
          <w:i/>
          <w:color w:val="000000"/>
          <w:sz w:val="20"/>
        </w:rPr>
        <w:t xml:space="preserve"> Формирование  коммуникативной компетентности в общении и сотрудничестве со сверстниками и взрослыми в процессе образовательной, общественно-поле</w:t>
      </w:r>
      <w:r>
        <w:rPr>
          <w:i/>
          <w:color w:val="000000"/>
          <w:sz w:val="20"/>
        </w:rPr>
        <w:t xml:space="preserve">зной, учебно-исследовательской, творческой деятельности. </w:t>
      </w:r>
    </w:p>
    <w:p w:rsidR="007F476B" w:rsidRDefault="00A57B4A">
      <w:pPr>
        <w:spacing w:after="0"/>
        <w:jc w:val="both"/>
        <w:rPr>
          <w:color w:val="000000"/>
        </w:rPr>
      </w:pPr>
      <w:r>
        <w:rPr>
          <w:color w:val="000000"/>
          <w:sz w:val="20"/>
        </w:rPr>
        <w:t>В конце каждого параграфа присутствуют вопросы и задания, многие из которых ориентированы на коллективное обсуждение, дискуссии,  выработку коллективного мнения.</w:t>
      </w:r>
    </w:p>
    <w:p w:rsidR="007F476B" w:rsidRDefault="00A57B4A">
      <w:pPr>
        <w:spacing w:after="0"/>
        <w:jc w:val="both"/>
      </w:pPr>
      <w:r>
        <w:t xml:space="preserve"> В задачнике-практикуме, входящим в </w:t>
      </w:r>
      <w:r>
        <w:t xml:space="preserve">состав УМК,  помимо заданий для индивидуального выполнения в ряде разделов (прежде всего, связанных с освоением информационных технологий)  содержатся  задания проектного характера (под заголовком «Творческие задачи и проекты»). В методическом пособии для </w:t>
      </w:r>
      <w:r>
        <w:t xml:space="preserve">учителя даются рекомендации об организации коллективной работы над проектами. Работа над проектом требует взаимодействия между учениками – исполнителями проекта, а также между учениками и учителем,  формулирующим задание для проектирования, контролирующим </w:t>
      </w:r>
      <w:r>
        <w:t xml:space="preserve">ход его выполнения, принимающим результаты работы. </w:t>
      </w:r>
      <w:proofErr w:type="gramStart"/>
      <w:r>
        <w:t>В завершении работы  предусматривается процедура зашиты  проекта перед коллективом класса,  которая  также требует  наличия коммуникативных навыков у детей.</w:t>
      </w:r>
      <w:proofErr w:type="gramEnd"/>
    </w:p>
    <w:p w:rsidR="007F476B" w:rsidRDefault="007F476B">
      <w:pPr>
        <w:spacing w:after="0"/>
        <w:jc w:val="both"/>
      </w:pPr>
    </w:p>
    <w:p w:rsidR="007F476B" w:rsidRDefault="00A57B4A">
      <w:pPr>
        <w:numPr>
          <w:ilvl w:val="0"/>
          <w:numId w:val="6"/>
        </w:numPr>
        <w:tabs>
          <w:tab w:val="left" w:pos="927"/>
        </w:tabs>
        <w:jc w:val="both"/>
        <w:rPr>
          <w:i/>
          <w:color w:val="000000"/>
        </w:rPr>
      </w:pPr>
      <w:r>
        <w:rPr>
          <w:i/>
          <w:color w:val="000000"/>
          <w:sz w:val="20"/>
        </w:rPr>
        <w:t>Формирование ценности здорового и безопасного о</w:t>
      </w:r>
      <w:r>
        <w:rPr>
          <w:i/>
          <w:color w:val="000000"/>
          <w:sz w:val="20"/>
        </w:rPr>
        <w:t xml:space="preserve">браза жизни.  </w:t>
      </w:r>
    </w:p>
    <w:p w:rsidR="007F476B" w:rsidRDefault="00A57B4A">
      <w:pPr>
        <w:spacing w:after="0"/>
        <w:jc w:val="both"/>
      </w:pPr>
      <w:r>
        <w:t>Все большее время у современных детей занимает работа за компьютером (не только над учебными заданиями). Поэтому для сохранения здоровья очень важно знакомить учеников с правилами безопасной работы за компьютером, с компьютерной эргономикой.</w:t>
      </w:r>
      <w:r>
        <w:t xml:space="preserve"> Учебник для 7 класса начинается с раздела «Техника безопасности и санитарные нормы работы за ПК». Эту тему поддерживает интерактивный ЦОР «Техника безопасности и санитарные нормы» (файл 8_024.pps). В некоторых обучающих программах, входящих в коллекцию ЦО</w:t>
      </w:r>
      <w:r>
        <w:t xml:space="preserve">Р, автоматически контролируется время непрерывной работы учеников за компьютером.  Когда время достигает предельного значения, определяемого </w:t>
      </w:r>
      <w:proofErr w:type="spellStart"/>
      <w:r>
        <w:t>СанПИНами</w:t>
      </w:r>
      <w:proofErr w:type="spellEnd"/>
      <w:r>
        <w:t xml:space="preserve">, происходит прерывание работы программы и </w:t>
      </w:r>
      <w:r>
        <w:lastRenderedPageBreak/>
        <w:t>ученикам предлагается выполнить комплекс упражнений для трениро</w:t>
      </w:r>
      <w:r>
        <w:t>вки зрения. После окончания «</w:t>
      </w:r>
      <w:proofErr w:type="spellStart"/>
      <w:r>
        <w:t>физкультпаузы</w:t>
      </w:r>
      <w:proofErr w:type="spellEnd"/>
      <w:r>
        <w:t>»  продолжается работа с программой.</w:t>
      </w:r>
    </w:p>
    <w:p w:rsidR="007F476B" w:rsidRDefault="007F476B">
      <w:pPr>
        <w:spacing w:after="0" w:line="360" w:lineRule="auto"/>
        <w:jc w:val="both"/>
      </w:pPr>
    </w:p>
    <w:p w:rsidR="007F476B" w:rsidRDefault="00A57B4A">
      <w:pPr>
        <w:spacing w:after="0"/>
        <w:ind w:firstLine="567"/>
        <w:jc w:val="both"/>
        <w:rPr>
          <w:b/>
        </w:rPr>
      </w:pPr>
      <w:r>
        <w:rPr>
          <w:b/>
          <w:sz w:val="20"/>
        </w:rPr>
        <w:t xml:space="preserve">При изучении курса «Информатика» </w:t>
      </w:r>
      <w:r>
        <w:t xml:space="preserve">в соответствии с требованиями ФГОС формируются следующие </w:t>
      </w:r>
      <w:proofErr w:type="spellStart"/>
      <w:r>
        <w:rPr>
          <w:b/>
          <w:sz w:val="20"/>
        </w:rPr>
        <w:t>метапредметные</w:t>
      </w:r>
      <w:proofErr w:type="spellEnd"/>
      <w:r>
        <w:rPr>
          <w:b/>
          <w:sz w:val="20"/>
        </w:rPr>
        <w:t xml:space="preserve"> результаты:</w:t>
      </w:r>
    </w:p>
    <w:p w:rsidR="007F476B" w:rsidRDefault="007F476B">
      <w:pPr>
        <w:spacing w:after="0"/>
        <w:ind w:firstLine="567"/>
        <w:jc w:val="both"/>
        <w:rPr>
          <w:b/>
        </w:rPr>
      </w:pPr>
    </w:p>
    <w:p w:rsidR="007F476B" w:rsidRDefault="00A57B4A">
      <w:pPr>
        <w:numPr>
          <w:ilvl w:val="0"/>
          <w:numId w:val="7"/>
        </w:numPr>
        <w:tabs>
          <w:tab w:val="left" w:pos="1080"/>
        </w:tabs>
        <w:ind w:left="1080" w:hanging="240"/>
        <w:jc w:val="both"/>
        <w:rPr>
          <w:i/>
          <w:color w:val="000000"/>
        </w:rPr>
      </w:pPr>
      <w:r>
        <w:rPr>
          <w:i/>
          <w:color w:val="000000"/>
          <w:sz w:val="20"/>
        </w:rPr>
        <w:t xml:space="preserve">Умение самостоятельно планировать пути достижения цели, в </w:t>
      </w:r>
      <w:r>
        <w:rPr>
          <w:i/>
          <w:color w:val="000000"/>
          <w:sz w:val="20"/>
        </w:rPr>
        <w:t>том числе альтернативные, осознанно выбирать наиболее эффективные способы решения учебных и познавательных задач.</w:t>
      </w:r>
    </w:p>
    <w:p w:rsidR="007F476B" w:rsidRDefault="00A57B4A">
      <w:pPr>
        <w:spacing w:after="0"/>
        <w:jc w:val="both"/>
      </w:pPr>
      <w:r>
        <w:t>В курсе информатики данная компетенция обеспечивается алгоритмической линией, которая реализована в учебнике 9 класса, в главе 1 «Управление и</w:t>
      </w:r>
      <w:r>
        <w:t xml:space="preserve"> алгоритмы» и главе 2 «Введение в программирование».  Алгоритм 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 С самых первых задач на алгоритмиза</w:t>
      </w:r>
      <w:r>
        <w:t>цию подчеркивается возможность построения разных алгоритмов для решения одной и той же задачи (достижения одной цели).  Для сопоставления алгоритмов в программировании существуют критерии сложности: сложность по данным и сложность по времени. Этому вопросу</w:t>
      </w:r>
      <w:r>
        <w:t xml:space="preserve"> в учебнике 9 класса </w:t>
      </w:r>
      <w:proofErr w:type="gramStart"/>
      <w:r>
        <w:t>посвящен</w:t>
      </w:r>
      <w:proofErr w:type="gramEnd"/>
      <w:r>
        <w:t xml:space="preserve">  § 2.2. «Сложность алгоритмов» в дополнительном разделе к главе 2.</w:t>
      </w:r>
    </w:p>
    <w:p w:rsidR="007F476B" w:rsidRDefault="007F476B">
      <w:pPr>
        <w:spacing w:after="0"/>
        <w:jc w:val="both"/>
        <w:rPr>
          <w:color w:val="0000FF"/>
        </w:rPr>
      </w:pPr>
    </w:p>
    <w:p w:rsidR="007F476B" w:rsidRDefault="00A57B4A">
      <w:pPr>
        <w:numPr>
          <w:ilvl w:val="0"/>
          <w:numId w:val="7"/>
        </w:numPr>
        <w:tabs>
          <w:tab w:val="left" w:pos="1080"/>
        </w:tabs>
        <w:ind w:left="1080" w:hanging="240"/>
        <w:jc w:val="both"/>
        <w:rPr>
          <w:i/>
          <w:color w:val="000000"/>
        </w:rPr>
      </w:pPr>
      <w:r>
        <w:rPr>
          <w:i/>
          <w:color w:val="000000"/>
          <w:sz w:val="20"/>
        </w:rPr>
        <w:t>Умение оценивать правильность выполнения учебной задачи, собственные возможности ее решения</w:t>
      </w:r>
    </w:p>
    <w:p w:rsidR="007F476B" w:rsidRDefault="00A57B4A">
      <w:pPr>
        <w:spacing w:after="0"/>
        <w:jc w:val="both"/>
      </w:pPr>
      <w:r>
        <w:t>В методику создания любого информационного объекта: текстового док</w:t>
      </w:r>
      <w:r>
        <w:t>умента, базы данных, электронной таблицы, программы на языке программирования,  входит обучение правилам верификации, т. е. проверки  правильности функционирования  созданного объекта. Осваивая создание динамических объектов: баз данных и их приложений, эл</w:t>
      </w:r>
      <w:r>
        <w:t>ектронных таблиц, программ (8 класс, главы 3, 4; 9 класс, главы 1, 2),  ученики обучаются  тестированию. Умение оценивать правильность выполненной задачи в этих случаях заключается в умении выстроить систему тестов, доказывающую работоспособность созданног</w:t>
      </w:r>
      <w:r>
        <w:t>о продукта. Специально этому вопросу посвящен в учебнике 9 класса, в § 29  раздел «Что такое отладка и тестирование программы».</w:t>
      </w:r>
    </w:p>
    <w:p w:rsidR="007F476B" w:rsidRDefault="007F476B">
      <w:pPr>
        <w:spacing w:after="0"/>
        <w:jc w:val="both"/>
        <w:rPr>
          <w:color w:val="0000FF"/>
        </w:rPr>
      </w:pPr>
    </w:p>
    <w:p w:rsidR="007F476B" w:rsidRDefault="00A57B4A">
      <w:pPr>
        <w:numPr>
          <w:ilvl w:val="0"/>
          <w:numId w:val="7"/>
        </w:numPr>
        <w:tabs>
          <w:tab w:val="left" w:pos="1080"/>
        </w:tabs>
        <w:ind w:left="1080" w:hanging="240"/>
        <w:jc w:val="both"/>
        <w:rPr>
          <w:i/>
          <w:color w:val="000000"/>
        </w:rPr>
      </w:pPr>
      <w:proofErr w:type="gramStart"/>
      <w:r>
        <w:rPr>
          <w:i/>
          <w:color w:val="000000"/>
          <w:sz w:val="20"/>
        </w:rPr>
        <w:t xml:space="preserve">Умения определять понятия, создавать обобщения, устанавливать аналогии, классифицировать, устанавливать </w:t>
      </w:r>
      <w:proofErr w:type="spellStart"/>
      <w:r>
        <w:rPr>
          <w:i/>
          <w:color w:val="000000"/>
          <w:sz w:val="20"/>
        </w:rPr>
        <w:t>прчинно-следственные</w:t>
      </w:r>
      <w:proofErr w:type="spellEnd"/>
      <w:r>
        <w:rPr>
          <w:i/>
          <w:color w:val="000000"/>
          <w:sz w:val="20"/>
        </w:rPr>
        <w:t xml:space="preserve"> </w:t>
      </w:r>
      <w:r>
        <w:rPr>
          <w:i/>
          <w:color w:val="000000"/>
          <w:sz w:val="20"/>
        </w:rPr>
        <w:t>связи, строить логическое рассуждение, умозаключение (индуктивное, дедуктивное и по аналогии) и делать выводы.</w:t>
      </w:r>
      <w:proofErr w:type="gramEnd"/>
    </w:p>
    <w:p w:rsidR="007F476B" w:rsidRDefault="00A57B4A">
      <w:pPr>
        <w:spacing w:after="0"/>
        <w:jc w:val="both"/>
      </w:pPr>
      <w:r>
        <w:t xml:space="preserve">Формированию данной компетенции в курсе информатики способствует изучение </w:t>
      </w:r>
      <w:r>
        <w:rPr>
          <w:i/>
          <w:sz w:val="20"/>
        </w:rPr>
        <w:t>системной линии</w:t>
      </w:r>
      <w:r>
        <w:t>. В информатике системная линия связана с информационным</w:t>
      </w:r>
      <w:r>
        <w:t xml:space="preserve"> моделированием (8 класс, глава «Информационное моделирование»). При этом используются основные понятия </w:t>
      </w:r>
      <w:proofErr w:type="spellStart"/>
      <w:r>
        <w:t>системологии</w:t>
      </w:r>
      <w:proofErr w:type="spellEnd"/>
      <w:r>
        <w:t xml:space="preserve">: система, элемент системы, подсистема, связи (отношения, зависимости), структура, системный эффект. Эти вопросы раскрываются  в дополнении </w:t>
      </w:r>
      <w:r>
        <w:t>к главе 2 учебника 8 класса, параграфы  2.1. «Системы, модели, графы»,  2.2. «Объектно-информационные модели».  В информатике логические умозаключения формализуются средствами алгебры логики, которая находит применение в разделах,  посвященных изучению  ба</w:t>
      </w:r>
      <w:r>
        <w:t>з данных (8 класс, глава 3), электронных таблиц   (8 класс, глава 4), программирования (9 класс, глава 2)</w:t>
      </w:r>
    </w:p>
    <w:p w:rsidR="007F476B" w:rsidRDefault="007F476B">
      <w:pPr>
        <w:spacing w:after="0"/>
        <w:jc w:val="both"/>
      </w:pPr>
    </w:p>
    <w:p w:rsidR="007F476B" w:rsidRDefault="00A57B4A">
      <w:pPr>
        <w:numPr>
          <w:ilvl w:val="0"/>
          <w:numId w:val="7"/>
        </w:numPr>
        <w:tabs>
          <w:tab w:val="left" w:pos="1080"/>
        </w:tabs>
        <w:ind w:left="1080" w:hanging="240"/>
        <w:jc w:val="both"/>
        <w:rPr>
          <w:i/>
          <w:color w:val="000000"/>
        </w:rPr>
      </w:pPr>
      <w:r>
        <w:rPr>
          <w:i/>
          <w:color w:val="000000"/>
          <w:sz w:val="20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7F476B" w:rsidRDefault="00A57B4A">
      <w:pPr>
        <w:spacing w:after="0"/>
        <w:jc w:val="both"/>
      </w:pPr>
      <w:r>
        <w:t>Формированию данной компетенции способствует изучение содержательных линий  «Представление информации» и «Формализация и моделирование».  Информация любого типа (текстовая, числовая, графическая, звуковая) в компьютерной памяти представляется в двоичной фо</w:t>
      </w:r>
      <w:r>
        <w:t xml:space="preserve">рме – знаковой форме компьютерного кодирования. Поэтому во всех темах, относящихся к представлению различной информации,  ученики знакомятся с </w:t>
      </w:r>
      <w:r>
        <w:lastRenderedPageBreak/>
        <w:t xml:space="preserve">правилами преобразования в двоичную знаковую форму: 7 класс, глава 3 «Текстовая информация и компьютер»; глава 4 </w:t>
      </w:r>
      <w:r>
        <w:t>«Графическая информация и компьютер»; глава 5 «Мультимедиа и компьютерные презентации», тема: представление звука; 8 класс, глава 4, тема «Системы счисления».</w:t>
      </w:r>
    </w:p>
    <w:p w:rsidR="007F476B" w:rsidRDefault="00A57B4A">
      <w:pPr>
        <w:spacing w:after="0"/>
        <w:jc w:val="both"/>
      </w:pPr>
      <w:r>
        <w:t xml:space="preserve">В информатике получение описания исследуемой системы (объекта) в знаково-символьной форме (в том </w:t>
      </w:r>
      <w:r>
        <w:t>числе – и в схематической) называется формализацией.  Путем формализации создается информационная модель, а при ее реализации на компьютере с помощью какого-то инструментального средства получается компьютерная модель. Этим вопросам посвящаются:   8 класс,</w:t>
      </w:r>
      <w:r>
        <w:t xml:space="preserve"> глава 2 «Информационное моделирование», а также главы 3 и 4, где рассматриваются информационные модели баз данных и динамические информационные модели в электронных таблицах.</w:t>
      </w:r>
    </w:p>
    <w:p w:rsidR="007F476B" w:rsidRDefault="007F476B">
      <w:pPr>
        <w:spacing w:after="0"/>
        <w:jc w:val="both"/>
        <w:rPr>
          <w:i/>
          <w:color w:val="000000"/>
        </w:rPr>
      </w:pPr>
    </w:p>
    <w:p w:rsidR="007F476B" w:rsidRDefault="00A57B4A">
      <w:pPr>
        <w:numPr>
          <w:ilvl w:val="0"/>
          <w:numId w:val="7"/>
        </w:numPr>
        <w:tabs>
          <w:tab w:val="left" w:pos="1080"/>
        </w:tabs>
        <w:ind w:left="1080" w:hanging="240"/>
        <w:jc w:val="both"/>
        <w:rPr>
          <w:i/>
          <w:color w:val="000000"/>
        </w:rPr>
      </w:pPr>
      <w:r>
        <w:rPr>
          <w:i/>
          <w:color w:val="000000"/>
          <w:sz w:val="20"/>
        </w:rPr>
        <w:t>Формирование и развитие компетентности в области использования  ИКТ (</w:t>
      </w:r>
      <w:proofErr w:type="spellStart"/>
      <w:proofErr w:type="gramStart"/>
      <w:r>
        <w:rPr>
          <w:i/>
          <w:color w:val="000000"/>
          <w:sz w:val="20"/>
        </w:rPr>
        <w:t>ИКТ-компет</w:t>
      </w:r>
      <w:r>
        <w:rPr>
          <w:i/>
          <w:color w:val="000000"/>
          <w:sz w:val="20"/>
        </w:rPr>
        <w:t>енции</w:t>
      </w:r>
      <w:proofErr w:type="spellEnd"/>
      <w:proofErr w:type="gramEnd"/>
      <w:r>
        <w:rPr>
          <w:i/>
          <w:color w:val="000000"/>
          <w:sz w:val="20"/>
        </w:rPr>
        <w:t xml:space="preserve">). </w:t>
      </w:r>
    </w:p>
    <w:p w:rsidR="007F476B" w:rsidRDefault="00A57B4A">
      <w:pPr>
        <w:spacing w:after="0"/>
        <w:jc w:val="both"/>
      </w:pPr>
      <w:r>
        <w:t>Данная компетенция формируется  содержательными линиями курса «Информационные технологии» (7 класс, главы 3, 4, 5; 8 класс, главы 3, 4)  и «Компьютерные телекоммуникации» (8 класс, глава 1).</w:t>
      </w:r>
    </w:p>
    <w:p w:rsidR="007F476B" w:rsidRDefault="007F476B">
      <w:pPr>
        <w:spacing w:after="0"/>
        <w:ind w:firstLine="840"/>
        <w:jc w:val="both"/>
      </w:pPr>
    </w:p>
    <w:p w:rsidR="007F476B" w:rsidRDefault="00A57B4A">
      <w:pPr>
        <w:spacing w:after="120"/>
        <w:ind w:firstLine="567"/>
        <w:jc w:val="both"/>
        <w:rPr>
          <w:b/>
        </w:rPr>
      </w:pPr>
      <w:r>
        <w:rPr>
          <w:b/>
          <w:sz w:val="20"/>
        </w:rPr>
        <w:t>Предметные результаты, формирующиеся при изучении курса</w:t>
      </w:r>
      <w:r>
        <w:rPr>
          <w:b/>
          <w:sz w:val="20"/>
        </w:rPr>
        <w:t xml:space="preserve"> «Информатика» в соответствии с требованиями ФГОС ООО</w:t>
      </w:r>
    </w:p>
    <w:p w:rsidR="007F476B" w:rsidRDefault="00A57B4A">
      <w:pPr>
        <w:spacing w:after="0"/>
        <w:ind w:firstLine="567"/>
        <w:jc w:val="both"/>
      </w:pPr>
      <w:r>
        <w:t>Все компетенции, определяемые в данном разделе стандарта, обеспечены содержанием учебников для 7, 8, 9 классов, а также других компонентов, входящих в УМК. В следующей таблице отражено соответствие меду</w:t>
      </w:r>
      <w:r>
        <w:t xml:space="preserve"> предметными результатами, определенными в стандарте, и  содержанием  учебников.</w:t>
      </w:r>
    </w:p>
    <w:p w:rsidR="007F476B" w:rsidRDefault="007F476B">
      <w:pPr>
        <w:spacing w:after="0" w:line="360" w:lineRule="auto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Предметные результаты ФГОС ООО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Соответствующее содержание учебников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numPr>
                <w:ilvl w:val="0"/>
                <w:numId w:val="8"/>
              </w:numPr>
              <w:tabs>
                <w:tab w:val="left" w:pos="240"/>
              </w:tabs>
              <w:ind w:left="0" w:firstLine="0"/>
            </w:pPr>
            <w:r>
              <w:t xml:space="preserve">Формирование информационной и алгоритмической культуры; формирование представления о компьютере как </w:t>
            </w:r>
            <w:r>
              <w:t>универсальном устройстве обработки информации; развитие основных навыков и умений использования компьютерных устройств.</w:t>
            </w:r>
          </w:p>
          <w:p w:rsidR="007F476B" w:rsidRDefault="007F476B">
            <w:pPr>
              <w:spacing w:after="0"/>
              <w:jc w:val="both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7F476B">
            <w:pPr>
              <w:spacing w:after="0"/>
              <w:jc w:val="both"/>
            </w:pP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t>1.1. Формирование информационной и алгоритмической культуры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both"/>
              <w:rPr>
                <w:i/>
              </w:rPr>
            </w:pPr>
            <w:r>
              <w:rPr>
                <w:i/>
                <w:sz w:val="20"/>
              </w:rPr>
              <w:t>Формированию данной компетенции посвящено все содержание учебников и УМК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t>1.2. Формирование представления о компьютере как универсальном устройстве обработки информации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i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«Компьютер», проходящей через весь курс.</w:t>
            </w:r>
          </w:p>
          <w:p w:rsidR="007F476B" w:rsidRDefault="00A57B4A">
            <w:pPr>
              <w:spacing w:after="0"/>
              <w:ind w:right="1"/>
              <w:jc w:val="both"/>
            </w:pPr>
            <w:r>
              <w:rPr>
                <w:b/>
                <w:sz w:val="20"/>
              </w:rPr>
              <w:t>7 класс</w:t>
            </w:r>
            <w:r>
              <w:t>. Глава 2 «Компьютер: устройство и программное обеспечение</w:t>
            </w:r>
            <w:r>
              <w:t xml:space="preserve">»; </w:t>
            </w:r>
          </w:p>
          <w:p w:rsidR="007F476B" w:rsidRDefault="00A57B4A">
            <w:pPr>
              <w:spacing w:after="0"/>
              <w:ind w:right="1"/>
              <w:jc w:val="both"/>
            </w:pPr>
            <w:r>
              <w:t xml:space="preserve">глава 4 «Графическая информация и компьютер» </w:t>
            </w:r>
            <w:r>
              <w:rPr>
                <w:sz w:val="20"/>
              </w:rPr>
              <w:t>§ 19. «Технические средства компьютерной графики»,</w:t>
            </w:r>
          </w:p>
          <w:p w:rsidR="007F476B" w:rsidRDefault="00A57B4A">
            <w:pPr>
              <w:spacing w:after="0"/>
            </w:pPr>
            <w:r>
              <w:t xml:space="preserve">глава 5. «Мультимедиа и компьютерные </w:t>
            </w:r>
            <w:r>
              <w:lastRenderedPageBreak/>
              <w:t xml:space="preserve">презентации», </w:t>
            </w:r>
            <w:r>
              <w:rPr>
                <w:sz w:val="20"/>
              </w:rPr>
              <w:t>§ 25. «Технические средства мультимедиа»</w:t>
            </w:r>
          </w:p>
          <w:p w:rsidR="007F476B" w:rsidRDefault="00A57B4A">
            <w:pPr>
              <w:spacing w:after="0"/>
            </w:pPr>
            <w:r>
              <w:rPr>
                <w:b/>
                <w:sz w:val="20"/>
              </w:rPr>
              <w:t>8 класс</w:t>
            </w:r>
            <w:r>
              <w:t xml:space="preserve">. Глава 1. «Передача информации в компьютерных сетях», </w:t>
            </w:r>
            <w:r>
              <w:rPr>
                <w:sz w:val="20"/>
              </w:rPr>
              <w:t xml:space="preserve">§ </w:t>
            </w:r>
            <w:r>
              <w:rPr>
                <w:sz w:val="20"/>
              </w:rPr>
              <w:t>3. «Аппаратное и программное обеспечение сети»</w:t>
            </w:r>
          </w:p>
          <w:p w:rsidR="007F476B" w:rsidRDefault="00A57B4A">
            <w:pPr>
              <w:spacing w:after="0"/>
              <w:jc w:val="both"/>
              <w:rPr>
                <w:b/>
                <w:i/>
              </w:rPr>
            </w:pPr>
            <w:r>
              <w:rPr>
                <w:b/>
                <w:sz w:val="20"/>
              </w:rPr>
              <w:t>9 класс.</w:t>
            </w:r>
            <w:r>
              <w:t xml:space="preserve"> </w:t>
            </w:r>
            <w:r>
              <w:rPr>
                <w:sz w:val="20"/>
              </w:rPr>
              <w:t xml:space="preserve">§ 23. «История ЭВМ»: </w:t>
            </w:r>
            <w:r>
              <w:rPr>
                <w:i/>
                <w:sz w:val="20"/>
              </w:rPr>
              <w:t xml:space="preserve">рассматривается эволюция архитектуры ЭВМ </w:t>
            </w:r>
            <w:proofErr w:type="gramStart"/>
            <w:r>
              <w:rPr>
                <w:i/>
                <w:sz w:val="20"/>
              </w:rPr>
              <w:t>со</w:t>
            </w:r>
            <w:proofErr w:type="gramEnd"/>
            <w:r>
              <w:rPr>
                <w:i/>
                <w:sz w:val="20"/>
              </w:rPr>
              <w:t xml:space="preserve"> меной поколений, развитие возможностей ЭВМ по обработке разных видов информации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1.3. Развитие основных навыков и умений использования </w:t>
            </w:r>
            <w:r>
              <w:rPr>
                <w:sz w:val="20"/>
              </w:rPr>
              <w:t>компьютерных устройств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both"/>
              <w:rPr>
                <w:i/>
              </w:rPr>
            </w:pPr>
            <w:r>
              <w:rPr>
                <w:i/>
                <w:sz w:val="20"/>
              </w:rPr>
              <w:t>Данная компетенция реализуется в процессе компьютерного практикума. Для ее обеспечения используются следующие элементы  УМК: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Задачник-практикум, т. 1</w:t>
            </w:r>
            <w:r>
              <w:t>, раздел 4 «Алгоритмизация и программирование» Лабораторный практикум по программиро</w:t>
            </w:r>
            <w:r>
              <w:t>ванию на компьютере.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Задачник-практикум, т.2</w:t>
            </w:r>
            <w:r>
              <w:t>, раздел 5 «Информационные технологии».  Лабораторный практикум по работе на компьютере с различными средствами ИКТ.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Комплект ЦОР.</w:t>
            </w:r>
            <w:r>
              <w:t xml:space="preserve"> Практические работы: «Работа с клавиатурным тренажером», «Подключение внешних уст</w:t>
            </w:r>
            <w:r>
              <w:t xml:space="preserve">ройств к персональному компьютеру», «Файловая система», «Работа со сканером».  25 практических работ на компьютере с различными средствами ИКТ 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numPr>
                <w:ilvl w:val="0"/>
                <w:numId w:val="8"/>
              </w:numPr>
              <w:tabs>
                <w:tab w:val="left" w:pos="360"/>
              </w:tabs>
              <w:ind w:left="0" w:firstLine="0"/>
              <w:jc w:val="both"/>
            </w:pPr>
            <w:r>
              <w:t>Формирование представления об основных  изучаемых понятиях: информация, алгоритм,  модель – и их свойства</w:t>
            </w:r>
          </w:p>
          <w:p w:rsidR="007F476B" w:rsidRDefault="007F476B">
            <w:pPr>
              <w:spacing w:after="0"/>
              <w:jc w:val="both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7F476B">
            <w:pPr>
              <w:spacing w:after="0"/>
              <w:jc w:val="both"/>
            </w:pP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>1. Формирование представления о понятии информац</w:t>
            </w:r>
            <w:proofErr w:type="gramStart"/>
            <w:r>
              <w:rPr>
                <w:sz w:val="20"/>
              </w:rPr>
              <w:t>ии  и ее</w:t>
            </w:r>
            <w:proofErr w:type="gramEnd"/>
            <w:r>
              <w:rPr>
                <w:sz w:val="20"/>
              </w:rPr>
              <w:t xml:space="preserve"> свойствах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«Информация, и информационные процессы».</w:t>
            </w:r>
          </w:p>
          <w:p w:rsidR="007F476B" w:rsidRDefault="00A57B4A">
            <w:pPr>
              <w:spacing w:after="0"/>
            </w:pPr>
            <w:r>
              <w:rPr>
                <w:b/>
                <w:sz w:val="20"/>
              </w:rPr>
              <w:t>7 класс</w:t>
            </w:r>
            <w:r>
              <w:t xml:space="preserve">. Глава 1. «Человек и информация», все параграфы. Дополнение к главе 1, 1.1. </w:t>
            </w:r>
            <w:r>
              <w:t xml:space="preserve">«Неопределенность знания и количество </w:t>
            </w:r>
            <w:r>
              <w:lastRenderedPageBreak/>
              <w:t>информации»</w:t>
            </w:r>
          </w:p>
          <w:p w:rsidR="007F476B" w:rsidRDefault="007F476B">
            <w:pPr>
              <w:spacing w:after="0"/>
              <w:jc w:val="both"/>
            </w:pP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2.2. Формирование представления о понятии алгоритма и его свойствах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«Алгоритмизация и программирование».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9 класс</w:t>
            </w:r>
            <w:r>
              <w:t xml:space="preserve">. Глава 1. «Управление и алгоритмы», </w:t>
            </w:r>
            <w:r>
              <w:rPr>
                <w:sz w:val="20"/>
              </w:rPr>
              <w:t>§</w:t>
            </w:r>
            <w:r>
              <w:rPr>
                <w:sz w:val="20"/>
              </w:rPr>
              <w:t xml:space="preserve"> 3. «Определение и свойства алгоритма»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t>2.3. Формирование представления о понятии модели  и ее свойствах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«Формализация и моделирование».</w:t>
            </w:r>
          </w:p>
          <w:p w:rsidR="007F476B" w:rsidRDefault="00A57B4A">
            <w:pPr>
              <w:spacing w:after="0"/>
            </w:pPr>
            <w:r>
              <w:rPr>
                <w:b/>
                <w:sz w:val="20"/>
              </w:rPr>
              <w:t>8 класс</w:t>
            </w:r>
            <w:r>
              <w:t xml:space="preserve">. Глава 2. «Информационное моделирование», все параграфы. </w:t>
            </w:r>
            <w:r>
              <w:t xml:space="preserve">Глава 4,    </w:t>
            </w:r>
            <w:r>
              <w:rPr>
                <w:sz w:val="20"/>
              </w:rPr>
              <w:t xml:space="preserve">§ 23 «Электронные таблицы и математическое моделирование», </w:t>
            </w:r>
          </w:p>
          <w:p w:rsidR="007F476B" w:rsidRDefault="00A57B4A">
            <w:pPr>
              <w:spacing w:after="0"/>
            </w:pPr>
            <w:r>
              <w:rPr>
                <w:sz w:val="20"/>
              </w:rPr>
              <w:t>§ 24 «Пример имитационной модели»</w:t>
            </w:r>
          </w:p>
          <w:p w:rsidR="007F476B" w:rsidRDefault="00A57B4A">
            <w:pPr>
              <w:spacing w:after="0"/>
              <w:ind w:left="1276" w:hanging="1276"/>
              <w:jc w:val="both"/>
            </w:pPr>
            <w:r>
              <w:t xml:space="preserve">Дополнение к главе 2, </w:t>
            </w:r>
          </w:p>
          <w:p w:rsidR="007F476B" w:rsidRDefault="00A57B4A">
            <w:pPr>
              <w:spacing w:after="0"/>
            </w:pPr>
            <w:r>
              <w:t>2.1. Системы, модели, графы</w:t>
            </w:r>
          </w:p>
          <w:p w:rsidR="007F476B" w:rsidRDefault="00A57B4A">
            <w:pPr>
              <w:spacing w:after="0"/>
              <w:jc w:val="both"/>
            </w:pPr>
            <w:r>
              <w:t>2.2. Объектно-информационные модели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numPr>
                <w:ilvl w:val="0"/>
                <w:numId w:val="8"/>
              </w:numPr>
              <w:tabs>
                <w:tab w:val="left" w:pos="240"/>
              </w:tabs>
              <w:ind w:left="0" w:firstLine="0"/>
              <w:jc w:val="both"/>
            </w:pPr>
            <w:r>
              <w:t>Развитие алгоритмического мышления,  необходимого для профессиональной деятельности в современном обществе;  развитие умений составить и записать алгоритм для конкретного исполнителя;  формирование знаний об алгоритмических конструкциях, логических значени</w:t>
            </w:r>
            <w:r>
              <w:t>ях и операциях; знакомство с одним из языков программирования и основными алгоритмическими структурами – линейной, условной и циклической</w:t>
            </w:r>
          </w:p>
          <w:p w:rsidR="007F476B" w:rsidRDefault="007F476B">
            <w:pPr>
              <w:spacing w:after="0"/>
              <w:jc w:val="both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7F476B">
            <w:pPr>
              <w:spacing w:after="0"/>
              <w:jc w:val="both"/>
            </w:pP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t>3.1. Развитие умений составить и записать алгоритм для конкретного исполнителя</w:t>
            </w:r>
          </w:p>
          <w:p w:rsidR="007F476B" w:rsidRDefault="007F476B">
            <w:pPr>
              <w:spacing w:after="0"/>
              <w:jc w:val="both"/>
              <w:rPr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 xml:space="preserve">Данная компетенция реализуется в </w:t>
            </w:r>
            <w:r>
              <w:rPr>
                <w:i/>
                <w:sz w:val="20"/>
              </w:rPr>
              <w:t>содержательной линии «Алгоритмизация и программирование».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9 класс</w:t>
            </w:r>
            <w:r>
              <w:t xml:space="preserve">. Глава 1. «Управление и алгоритмы», </w:t>
            </w:r>
            <w:r>
              <w:rPr>
                <w:sz w:val="20"/>
              </w:rPr>
              <w:t xml:space="preserve">§ 3 «Определение и свойства алгоритма», § 4 «Графический учебный  исполнитель». Глава 2,  § 9 «Алгоритмы работы с величинами»: </w:t>
            </w:r>
            <w:r>
              <w:rPr>
                <w:i/>
                <w:sz w:val="20"/>
              </w:rPr>
              <w:t>для описания алгоритмов исп</w:t>
            </w:r>
            <w:r>
              <w:rPr>
                <w:i/>
                <w:sz w:val="20"/>
              </w:rPr>
              <w:t xml:space="preserve">ользуется язык блок-схем и учебный Алгоритмический язык (с русской </w:t>
            </w:r>
            <w:r>
              <w:rPr>
                <w:i/>
                <w:sz w:val="20"/>
              </w:rPr>
              <w:lastRenderedPageBreak/>
              <w:t>нотацией).</w:t>
            </w:r>
          </w:p>
          <w:p w:rsidR="007F476B" w:rsidRDefault="00A57B4A">
            <w:pPr>
              <w:spacing w:after="0"/>
              <w:jc w:val="both"/>
            </w:pPr>
            <w:r>
              <w:t>Дополнение к главе 2,  2.2 «Сложность алгоритмов»</w:t>
            </w:r>
          </w:p>
          <w:p w:rsidR="007F476B" w:rsidRDefault="007F476B">
            <w:pPr>
              <w:spacing w:after="0"/>
              <w:ind w:left="15" w:hanging="15"/>
              <w:jc w:val="both"/>
            </w:pPr>
          </w:p>
          <w:p w:rsidR="007F476B" w:rsidRDefault="007F476B">
            <w:pPr>
              <w:spacing w:after="0"/>
              <w:jc w:val="both"/>
            </w:pPr>
          </w:p>
          <w:p w:rsidR="007F476B" w:rsidRDefault="007F476B">
            <w:pPr>
              <w:spacing w:after="0"/>
              <w:jc w:val="both"/>
            </w:pPr>
          </w:p>
          <w:p w:rsidR="007F476B" w:rsidRDefault="007F476B">
            <w:pPr>
              <w:spacing w:after="0"/>
            </w:pPr>
          </w:p>
          <w:p w:rsidR="007F476B" w:rsidRDefault="007F476B">
            <w:pPr>
              <w:spacing w:after="0"/>
              <w:jc w:val="both"/>
            </w:pP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3.2. Формирование знаний об алгоритмических конструкциях; знакомство с основными алгоритмическими структурами – линейной, </w:t>
            </w:r>
            <w:r>
              <w:rPr>
                <w:sz w:val="20"/>
              </w:rPr>
              <w:t>условной и циклической.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«Алгоритмизация и программирование».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9 класс</w:t>
            </w:r>
            <w:r>
              <w:t xml:space="preserve">. Глава 1, </w:t>
            </w:r>
            <w:r>
              <w:rPr>
                <w:sz w:val="20"/>
              </w:rPr>
              <w:t>§ 5 «Вспомогательные алгоритмы и подпрограммы», § 6 «Циклические алгоритмы», § 7 «Ветвление и последовательная детал</w:t>
            </w:r>
            <w:r>
              <w:t xml:space="preserve">изация </w:t>
            </w:r>
            <w:r>
              <w:t>алгоритма».</w:t>
            </w:r>
          </w:p>
          <w:p w:rsidR="007F476B" w:rsidRDefault="00A57B4A">
            <w:pPr>
              <w:spacing w:after="0"/>
              <w:jc w:val="both"/>
            </w:pPr>
            <w:r>
              <w:t xml:space="preserve">Глава 2, </w:t>
            </w:r>
            <w:r>
              <w:rPr>
                <w:sz w:val="20"/>
              </w:rPr>
              <w:t xml:space="preserve">§ 10 «Линейные вычислительные алгоритмы», § 12 «Алгоритмы с ветвящейся структурой» </w:t>
            </w:r>
          </w:p>
          <w:p w:rsidR="007F476B" w:rsidRDefault="007F476B">
            <w:pPr>
              <w:spacing w:after="0"/>
              <w:jc w:val="both"/>
            </w:pPr>
          </w:p>
          <w:p w:rsidR="007F476B" w:rsidRDefault="007F476B">
            <w:pPr>
              <w:spacing w:after="0"/>
              <w:jc w:val="both"/>
            </w:pP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t>3.3. Формирование знаний о логических значениях и операциях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rPr>
                <w:i/>
              </w:rPr>
            </w:pPr>
            <w:r>
              <w:rPr>
                <w:i/>
                <w:sz w:val="20"/>
              </w:rPr>
              <w:t>На формирование данной компетенции направлена логическая линия курса.</w:t>
            </w:r>
          </w:p>
          <w:p w:rsidR="007F476B" w:rsidRDefault="00A57B4A">
            <w:pPr>
              <w:spacing w:after="0"/>
            </w:pPr>
            <w:r>
              <w:rPr>
                <w:b/>
                <w:sz w:val="20"/>
              </w:rPr>
              <w:t>8 класс</w:t>
            </w:r>
            <w:r>
              <w:t>. Глава 3 «</w:t>
            </w:r>
            <w:r>
              <w:t xml:space="preserve">Хранение и обработка информации в базах данных», </w:t>
            </w:r>
            <w:r>
              <w:rPr>
                <w:sz w:val="20"/>
              </w:rPr>
              <w:t>§ 10  «Основные понятия»:</w:t>
            </w:r>
          </w:p>
          <w:p w:rsidR="007F476B" w:rsidRDefault="00A57B4A">
            <w:pPr>
              <w:spacing w:after="0"/>
              <w:rPr>
                <w:i/>
              </w:rPr>
            </w:pPr>
            <w:r>
              <w:rPr>
                <w:i/>
                <w:sz w:val="20"/>
              </w:rPr>
              <w:t xml:space="preserve"> вводится понятие логической величины, логических значений, логического типа данных.</w:t>
            </w:r>
          </w:p>
          <w:p w:rsidR="007F476B" w:rsidRDefault="00A57B4A">
            <w:pPr>
              <w:spacing w:after="0"/>
              <w:rPr>
                <w:i/>
              </w:rPr>
            </w:pP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§ 13 «Условия поиска и простые логические выражения»: </w:t>
            </w:r>
            <w:r>
              <w:rPr>
                <w:i/>
                <w:sz w:val="20"/>
              </w:rPr>
              <w:t>вводится понятие логического выражения;</w:t>
            </w:r>
          </w:p>
          <w:p w:rsidR="007F476B" w:rsidRDefault="00A57B4A">
            <w:pPr>
              <w:spacing w:after="0"/>
            </w:pPr>
            <w:r>
              <w:rPr>
                <w:sz w:val="20"/>
              </w:rPr>
              <w:t>§</w:t>
            </w:r>
            <w:r>
              <w:rPr>
                <w:sz w:val="20"/>
              </w:rPr>
              <w:t xml:space="preserve"> 14. «Условия поиска и сложные логические выраж</w:t>
            </w:r>
            <w:r>
              <w:t xml:space="preserve">ения»: </w:t>
            </w:r>
            <w:r>
              <w:rPr>
                <w:i/>
                <w:sz w:val="20"/>
              </w:rPr>
              <w:t>вводится понятие о логических операциях конъюнкция, дизъюнкция, отрицание; о таблице истинности, о приоритетах логических операций</w:t>
            </w:r>
            <w:r>
              <w:t>.</w:t>
            </w:r>
          </w:p>
          <w:p w:rsidR="007F476B" w:rsidRDefault="00A57B4A">
            <w:pPr>
              <w:spacing w:after="0"/>
              <w:rPr>
                <w:i/>
              </w:rPr>
            </w:pPr>
            <w:r>
              <w:t xml:space="preserve">Глава 4, </w:t>
            </w:r>
            <w:r>
              <w:rPr>
                <w:sz w:val="20"/>
              </w:rPr>
              <w:t xml:space="preserve">§ 21  «Деловая графика. Условная </w:t>
            </w:r>
            <w:r>
              <w:rPr>
                <w:sz w:val="20"/>
              </w:rPr>
              <w:lastRenderedPageBreak/>
              <w:t xml:space="preserve">функция», § 22  «Логические </w:t>
            </w:r>
            <w:r>
              <w:rPr>
                <w:sz w:val="20"/>
              </w:rPr>
              <w:t>функции и абсолютные адреса»</w:t>
            </w:r>
            <w:proofErr w:type="gramStart"/>
            <w:r>
              <w:rPr>
                <w:sz w:val="20"/>
              </w:rPr>
              <w:t xml:space="preserve"> :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об использовании логических величин и функций в электронных таблицах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9 класс</w:t>
            </w:r>
            <w:r>
              <w:t xml:space="preserve">, глава 2, </w:t>
            </w:r>
            <w:r>
              <w:rPr>
                <w:sz w:val="20"/>
              </w:rPr>
              <w:t xml:space="preserve">§ 13 «Программирование ветвлений на Паскале»: </w:t>
            </w:r>
            <w:r>
              <w:rPr>
                <w:i/>
                <w:sz w:val="20"/>
              </w:rPr>
              <w:t>вводится понятие об использовании логических величин, логических операций, логических выраже</w:t>
            </w:r>
            <w:r>
              <w:rPr>
                <w:i/>
                <w:sz w:val="20"/>
              </w:rPr>
              <w:t>ний  в языке программирования Паскаль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left="6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3.4. Знакомство с одним из языков программирования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«Алгоритмизация и программирование».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9 класс</w:t>
            </w:r>
            <w:r>
              <w:t xml:space="preserve">. Глава 2 «Введение в программирование», </w:t>
            </w:r>
            <w:r>
              <w:rPr>
                <w:sz w:val="20"/>
              </w:rPr>
              <w:t xml:space="preserve">§§ 11–21 </w:t>
            </w:r>
            <w:r>
              <w:t xml:space="preserve">  (</w:t>
            </w:r>
            <w:r>
              <w:rPr>
                <w:i/>
                <w:sz w:val="20"/>
              </w:rPr>
              <w:t xml:space="preserve">язык </w:t>
            </w:r>
            <w:r>
              <w:rPr>
                <w:i/>
                <w:sz w:val="20"/>
              </w:rPr>
              <w:t>программирования Паскаль</w:t>
            </w:r>
            <w:r>
              <w:t xml:space="preserve">). Дополнение к главе 2 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numPr>
                <w:ilvl w:val="0"/>
                <w:numId w:val="8"/>
              </w:numPr>
              <w:tabs>
                <w:tab w:val="left" w:pos="240"/>
              </w:tabs>
              <w:ind w:left="0" w:firstLine="0"/>
              <w:jc w:val="both"/>
            </w:pPr>
            <w:r>
              <w:t>Формирование умений 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данных.</w:t>
            </w:r>
          </w:p>
          <w:p w:rsidR="007F476B" w:rsidRDefault="007F476B">
            <w:pPr>
              <w:spacing w:after="0"/>
              <w:jc w:val="both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ind w:right="1"/>
              <w:jc w:val="both"/>
              <w:rPr>
                <w:b/>
              </w:rPr>
            </w:pPr>
            <w:r>
              <w:rPr>
                <w:i/>
                <w:sz w:val="20"/>
              </w:rPr>
              <w:t>Данная компетенция реализуется в содержательной линии «Формализация и моделирование».</w:t>
            </w:r>
          </w:p>
          <w:p w:rsidR="007F476B" w:rsidRDefault="00A57B4A">
            <w:pPr>
              <w:spacing w:after="0"/>
            </w:pPr>
            <w:r>
              <w:rPr>
                <w:b/>
                <w:sz w:val="20"/>
              </w:rPr>
              <w:t>8 класс</w:t>
            </w:r>
            <w:r>
              <w:t xml:space="preserve">, Глава 2, </w:t>
            </w:r>
            <w:r>
              <w:rPr>
                <w:sz w:val="20"/>
              </w:rPr>
              <w:t>§ 7 «Графические информационные модели»,  § 8 «Табличные модели»; глава 4, § 21 «Деловая графика»;</w:t>
            </w:r>
          </w:p>
          <w:p w:rsidR="007F476B" w:rsidRDefault="00A57B4A">
            <w:pPr>
              <w:spacing w:after="0"/>
              <w:ind w:left="15" w:hanging="15"/>
              <w:jc w:val="both"/>
            </w:pPr>
            <w:r>
              <w:t>Дополнение к главе 2, 2.1. Системы, модели, графы, 2</w:t>
            </w:r>
            <w:r>
              <w:t>.2. Объектно-информационные модели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9 класс</w:t>
            </w:r>
            <w:r>
              <w:t xml:space="preserve">, Глава 2. Введение в программирование, </w:t>
            </w:r>
            <w:r>
              <w:rPr>
                <w:sz w:val="20"/>
              </w:rPr>
              <w:t>§ 17 «Таблицы и массивы»</w:t>
            </w:r>
          </w:p>
        </w:tc>
      </w:tr>
      <w:tr w:rsidR="007F476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numPr>
                <w:ilvl w:val="0"/>
                <w:numId w:val="8"/>
              </w:numPr>
              <w:tabs>
                <w:tab w:val="left" w:pos="240"/>
              </w:tabs>
              <w:ind w:left="0" w:firstLine="0"/>
              <w:jc w:val="both"/>
            </w:pPr>
            <w:r>
              <w:t xml:space="preserve">Формирование навыков и умений безопасного и целесообразного поведения при работе с компьютерными программами и в Интернете, умения соблюдать нормы </w:t>
            </w:r>
            <w:r>
              <w:t>информационной этики и права.</w:t>
            </w:r>
          </w:p>
          <w:p w:rsidR="007F476B" w:rsidRDefault="007F476B">
            <w:pPr>
              <w:spacing w:after="0"/>
              <w:jc w:val="both"/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both"/>
            </w:pPr>
            <w:r>
              <w:rPr>
                <w:i/>
                <w:sz w:val="20"/>
              </w:rPr>
              <w:t>Данная компетенция реализуется в исторической и социальной линии курса</w:t>
            </w:r>
            <w:r>
              <w:t xml:space="preserve">.  </w:t>
            </w:r>
          </w:p>
          <w:p w:rsidR="007F476B" w:rsidRDefault="00A57B4A">
            <w:pPr>
              <w:spacing w:after="0"/>
              <w:jc w:val="both"/>
            </w:pPr>
            <w:r>
              <w:rPr>
                <w:b/>
                <w:sz w:val="20"/>
              </w:rPr>
              <w:t>7 класс</w:t>
            </w:r>
            <w:r>
              <w:t>, Введение, раздел «Техника безопасности и санитарные нормы работы за ПК».</w:t>
            </w:r>
          </w:p>
          <w:p w:rsidR="007F476B" w:rsidRDefault="00A57B4A">
            <w:pPr>
              <w:spacing w:after="0"/>
              <w:jc w:val="both"/>
              <w:rPr>
                <w:b/>
                <w:i/>
              </w:rPr>
            </w:pPr>
            <w:r>
              <w:rPr>
                <w:b/>
                <w:sz w:val="20"/>
              </w:rPr>
              <w:t>9 класс</w:t>
            </w:r>
            <w:r>
              <w:t xml:space="preserve">, глава 3, </w:t>
            </w:r>
            <w:r>
              <w:rPr>
                <w:sz w:val="20"/>
              </w:rPr>
              <w:t>§ 27 «Информац</w:t>
            </w:r>
            <w:r>
              <w:t xml:space="preserve">ионная безопасность»:  </w:t>
            </w:r>
            <w:r>
              <w:rPr>
                <w:i/>
                <w:sz w:val="20"/>
              </w:rPr>
              <w:t>понятие об инф</w:t>
            </w:r>
            <w:r>
              <w:rPr>
                <w:i/>
                <w:sz w:val="20"/>
              </w:rPr>
              <w:t>ормационных преступлениях,  правовая защита информации (законодательство),  программно-технические способы защиты, компьютерные вирусы, антивирусные средства, опасности при работе в Интернете и средства защиты.</w:t>
            </w:r>
          </w:p>
          <w:p w:rsidR="007F476B" w:rsidRDefault="007F476B">
            <w:pPr>
              <w:spacing w:after="0"/>
              <w:jc w:val="both"/>
            </w:pPr>
          </w:p>
        </w:tc>
      </w:tr>
    </w:tbl>
    <w:p w:rsidR="007F476B" w:rsidRDefault="007F476B">
      <w:pPr>
        <w:spacing w:after="0" w:line="240" w:lineRule="auto"/>
      </w:pPr>
    </w:p>
    <w:p w:rsidR="007F476B" w:rsidRDefault="007F476B">
      <w:pPr>
        <w:spacing w:after="0" w:line="240" w:lineRule="auto"/>
      </w:pPr>
    </w:p>
    <w:p w:rsidR="007F476B" w:rsidRDefault="00A57B4A">
      <w:pPr>
        <w:spacing w:after="120"/>
        <w:ind w:left="283"/>
        <w:jc w:val="center"/>
        <w:rPr>
          <w:b/>
        </w:rPr>
      </w:pPr>
      <w:r>
        <w:rPr>
          <w:b/>
          <w:sz w:val="20"/>
        </w:rPr>
        <w:t>9 класс</w:t>
      </w:r>
    </w:p>
    <w:p w:rsidR="007F476B" w:rsidRDefault="00A57B4A">
      <w:pPr>
        <w:spacing w:after="120"/>
        <w:ind w:left="283"/>
        <w:jc w:val="center"/>
        <w:rPr>
          <w:b/>
        </w:rPr>
      </w:pPr>
      <w:r>
        <w:rPr>
          <w:b/>
          <w:sz w:val="20"/>
        </w:rPr>
        <w:t xml:space="preserve">Общее число часов: 34 ч. </w:t>
      </w:r>
    </w:p>
    <w:p w:rsidR="007F476B" w:rsidRDefault="007F476B">
      <w:pPr>
        <w:spacing w:after="0"/>
        <w:jc w:val="center"/>
        <w:rPr>
          <w:b/>
          <w:i/>
        </w:rPr>
      </w:pPr>
    </w:p>
    <w:p w:rsidR="007F476B" w:rsidRDefault="00A57B4A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>
        <w:rPr>
          <w:b/>
          <w:sz w:val="20"/>
        </w:rPr>
        <w:t>Управление и алгоритмы  10 ч</w:t>
      </w:r>
    </w:p>
    <w:p w:rsidR="007F476B" w:rsidRDefault="00A57B4A">
      <w:pPr>
        <w:spacing w:after="120"/>
        <w:ind w:left="283"/>
      </w:pPr>
      <w:r>
        <w:t>Кибернетика. Кибернетическая модель управления.</w:t>
      </w:r>
    </w:p>
    <w:p w:rsidR="007F476B" w:rsidRDefault="00A57B4A">
      <w:pPr>
        <w:spacing w:after="120"/>
        <w:ind w:left="283"/>
      </w:pPr>
      <w:r>
        <w:t>Понятие алгоритма и его свойства. Исполнитель алгоритмов: назначение, среда исполнителя система команд исполнителя, режимы работы.</w:t>
      </w:r>
    </w:p>
    <w:p w:rsidR="007F476B" w:rsidRDefault="00A57B4A">
      <w:pPr>
        <w:spacing w:after="120"/>
        <w:ind w:left="283"/>
      </w:pPr>
      <w:r>
        <w:t>Языки для записи алгоритмов (язык блок-схем, уче</w:t>
      </w:r>
      <w:r>
        <w:t>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7F476B" w:rsidRDefault="00A57B4A">
      <w:pPr>
        <w:spacing w:after="120"/>
        <w:ind w:left="283"/>
      </w:pPr>
      <w:r>
        <w:rPr>
          <w:sz w:val="20"/>
          <w:u w:val="single"/>
        </w:rPr>
        <w:t>Практика на компьютере</w:t>
      </w:r>
      <w:r>
        <w:t xml:space="preserve">: работа с учебным исполнителем алгоритмов;  составление линейных, </w:t>
      </w:r>
      <w:r>
        <w:t>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</w:r>
    </w:p>
    <w:p w:rsidR="007F476B" w:rsidRDefault="007F476B">
      <w:pPr>
        <w:spacing w:after="120"/>
        <w:ind w:left="283"/>
      </w:pPr>
    </w:p>
    <w:p w:rsidR="007F476B" w:rsidRDefault="00A57B4A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>
        <w:rPr>
          <w:b/>
          <w:sz w:val="20"/>
        </w:rPr>
        <w:t>Введение в программирование  20</w:t>
      </w:r>
    </w:p>
    <w:p w:rsidR="007F476B" w:rsidRDefault="00A57B4A">
      <w:pPr>
        <w:spacing w:after="0"/>
        <w:ind w:firstLine="540"/>
        <w:jc w:val="both"/>
      </w:pPr>
      <w:r>
        <w:t>Алгоритмы работы с величинами: константы, переменн</w:t>
      </w:r>
      <w:r>
        <w:t xml:space="preserve">ые, понятие типов данных, ввод и вывод данных. </w:t>
      </w:r>
    </w:p>
    <w:p w:rsidR="007F476B" w:rsidRDefault="00A57B4A">
      <w:pPr>
        <w:spacing w:after="0"/>
        <w:ind w:firstLine="540"/>
        <w:jc w:val="both"/>
      </w:pPr>
      <w:r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</w:t>
      </w:r>
      <w:r>
        <w:t>ления, циклов. Структурный тип данных – массив. Способы описания и обработки массивов.</w:t>
      </w:r>
    </w:p>
    <w:p w:rsidR="007F476B" w:rsidRDefault="00A57B4A">
      <w:pPr>
        <w:spacing w:after="0"/>
        <w:ind w:firstLine="540"/>
        <w:jc w:val="both"/>
      </w:pPr>
      <w:r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7F476B" w:rsidRDefault="00A57B4A">
      <w:pPr>
        <w:spacing w:after="0"/>
        <w:ind w:firstLine="540"/>
        <w:jc w:val="both"/>
      </w:pPr>
      <w:r>
        <w:rPr>
          <w:sz w:val="20"/>
          <w:u w:val="single"/>
        </w:rPr>
        <w:t>Практика на компьютере</w:t>
      </w:r>
      <w:r>
        <w:t xml:space="preserve">: знакомство </w:t>
      </w:r>
      <w:r>
        <w:t>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7F476B" w:rsidRDefault="007F476B">
      <w:pPr>
        <w:spacing w:after="0"/>
        <w:jc w:val="both"/>
      </w:pPr>
    </w:p>
    <w:p w:rsidR="007F476B" w:rsidRDefault="00A57B4A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>
        <w:rPr>
          <w:b/>
          <w:sz w:val="20"/>
        </w:rPr>
        <w:t>Информационные технологии и общество 4</w:t>
      </w:r>
    </w:p>
    <w:p w:rsidR="007F476B" w:rsidRDefault="00A57B4A">
      <w:pPr>
        <w:spacing w:after="0" w:line="240" w:lineRule="auto"/>
      </w:pPr>
      <w:r>
        <w:t>Предыстория инфо</w:t>
      </w:r>
      <w:r>
        <w:t>рмационных технологий. История ЭВМ и ИКТ. Понятие информационных ресурсов. Информационные ресурсы современного общества. Понятие об информационном обществе. Проблемы безопасности информации, этические и правовые нормы в информационной сфере.</w:t>
      </w:r>
    </w:p>
    <w:p w:rsidR="007F476B" w:rsidRDefault="007F476B">
      <w:pPr>
        <w:spacing w:after="0" w:line="240" w:lineRule="auto"/>
      </w:pPr>
    </w:p>
    <w:p w:rsidR="007F476B" w:rsidRDefault="007F476B">
      <w:pPr>
        <w:spacing w:after="0" w:line="240" w:lineRule="auto"/>
      </w:pPr>
    </w:p>
    <w:p w:rsidR="007F476B" w:rsidRDefault="007F476B">
      <w:pPr>
        <w:spacing w:after="0" w:line="240" w:lineRule="auto"/>
      </w:pPr>
    </w:p>
    <w:p w:rsidR="007F476B" w:rsidRDefault="007F476B">
      <w:pPr>
        <w:jc w:val="center"/>
        <w:rPr>
          <w:b/>
          <w:sz w:val="20"/>
        </w:rPr>
      </w:pPr>
    </w:p>
    <w:p w:rsidR="007F476B" w:rsidRDefault="007F476B">
      <w:pPr>
        <w:jc w:val="center"/>
        <w:rPr>
          <w:b/>
          <w:sz w:val="20"/>
        </w:rPr>
      </w:pPr>
    </w:p>
    <w:p w:rsidR="007F476B" w:rsidRDefault="007F476B">
      <w:pPr>
        <w:jc w:val="center"/>
        <w:rPr>
          <w:b/>
          <w:sz w:val="20"/>
        </w:rPr>
      </w:pPr>
    </w:p>
    <w:p w:rsidR="007F476B" w:rsidRDefault="007F476B">
      <w:pPr>
        <w:jc w:val="center"/>
        <w:rPr>
          <w:b/>
          <w:sz w:val="20"/>
        </w:rPr>
      </w:pPr>
    </w:p>
    <w:p w:rsidR="007F476B" w:rsidRDefault="00A57B4A">
      <w:pPr>
        <w:jc w:val="center"/>
        <w:rPr>
          <w:b/>
        </w:rPr>
      </w:pPr>
      <w:r>
        <w:rPr>
          <w:b/>
          <w:sz w:val="20"/>
        </w:rPr>
        <w:t>Тематич</w:t>
      </w:r>
      <w:r>
        <w:rPr>
          <w:b/>
          <w:sz w:val="20"/>
        </w:rPr>
        <w:t>еское планирование курса «Информатика» 9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1"/>
        <w:gridCol w:w="3501"/>
        <w:gridCol w:w="1780"/>
        <w:gridCol w:w="8464"/>
      </w:tblGrid>
      <w:tr w:rsidR="007F476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№№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Наименование раздела и тем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Часы учебного времени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</w:rPr>
              <w:t>Характеристика основных видов деятельности обучающихся</w:t>
            </w:r>
          </w:p>
          <w:p w:rsidR="007F476B" w:rsidRDefault="007F476B">
            <w:pPr>
              <w:spacing w:after="0"/>
              <w:jc w:val="center"/>
              <w:rPr>
                <w:b/>
              </w:rPr>
            </w:pPr>
          </w:p>
        </w:tc>
      </w:tr>
      <w:tr w:rsidR="007F476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7F476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widowControl w:val="0"/>
              <w:spacing w:after="0"/>
            </w:pPr>
            <w:r>
              <w:t>Управление и алгоритмы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widowControl w:val="0"/>
              <w:spacing w:after="0"/>
              <w:jc w:val="center"/>
            </w:pPr>
            <w:r>
              <w:t>10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pStyle w:val="21"/>
              <w:widowControl w:val="0"/>
              <w:shd w:val="clear" w:color="auto" w:fill="auto"/>
              <w:spacing w:after="0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Аналитическая деятельность: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66"/>
              </w:tabs>
              <w:spacing w:after="56" w:line="187" w:lineRule="exact"/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 xml:space="preserve">анализировать системы команд и отказов </w:t>
            </w:r>
            <w:r>
              <w:rPr>
                <w:sz w:val="24"/>
              </w:rPr>
              <w:t>учебных действия и команды-вопросы;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66"/>
              </w:tabs>
              <w:spacing w:after="56" w:line="187" w:lineRule="exact"/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 xml:space="preserve"> процессы функционирования исполнителей, описывать обстановки этих исполнителей, команды-действия и команды-вопросы;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64"/>
              </w:tabs>
              <w:spacing w:after="56" w:line="187" w:lineRule="exact"/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уметь составить и записать алгоритм решения для несложных задач, которые решаются исполнителем, управля</w:t>
            </w:r>
            <w:r>
              <w:rPr>
                <w:sz w:val="24"/>
              </w:rPr>
              <w:t>емым с помощью пульта;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66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анализировать работу алгоритмов в зависимости от исходных данных алгоритмов.</w:t>
            </w:r>
          </w:p>
          <w:p w:rsidR="007F476B" w:rsidRDefault="007F476B">
            <w:pPr>
              <w:pStyle w:val="22"/>
              <w:widowControl w:val="0"/>
              <w:shd w:val="clear" w:color="auto" w:fill="auto"/>
              <w:tabs>
                <w:tab w:val="left" w:pos="166"/>
              </w:tabs>
              <w:spacing w:after="0" w:line="240" w:lineRule="auto"/>
              <w:ind w:left="160" w:right="20"/>
              <w:rPr>
                <w:sz w:val="24"/>
              </w:rPr>
            </w:pPr>
          </w:p>
          <w:p w:rsidR="007F476B" w:rsidRDefault="00A57B4A">
            <w:pPr>
              <w:pStyle w:val="21"/>
              <w:widowControl w:val="0"/>
              <w:shd w:val="clear" w:color="auto" w:fill="auto"/>
              <w:spacing w:after="0"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Практическая деятельность: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решать задачи по управлению исполнителем для достижения требуемого результата, командуя учебным исполнителем с помощью пульта;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59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строить цепочки команд, дающих нужный результат при конкретных исходных данных для Робота; для вычисления значения конкретного арифметического выражения (исполнителем арифметических действий);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64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уметь записать (неформально) план управления учебным исполнител</w:t>
            </w:r>
            <w:r>
              <w:rPr>
                <w:sz w:val="24"/>
              </w:rPr>
              <w:t>ем при решении простейших задач, уметь записать (формально) план управления в какой-либо реальной системе программирования;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4"/>
              </w:tabs>
              <w:ind w:left="160" w:hanging="140"/>
              <w:rPr>
                <w:sz w:val="24"/>
              </w:rPr>
            </w:pPr>
            <w:r>
              <w:rPr>
                <w:sz w:val="24"/>
              </w:rPr>
              <w:t>исполнять алгоритм при заданных исходных данных;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 xml:space="preserve">строить линейные программы на выбранном алгоритмическом языке по словесному </w:t>
            </w:r>
            <w:r>
              <w:t>описанию алгоритма, записывать и выполнять их в выбранной среде программирования</w:t>
            </w:r>
          </w:p>
          <w:p w:rsidR="007F476B" w:rsidRDefault="007F476B">
            <w:pPr>
              <w:shd w:val="clear" w:color="auto" w:fill="FFFFFF"/>
              <w:spacing w:after="0"/>
              <w:ind w:left="98"/>
              <w:jc w:val="both"/>
            </w:pPr>
          </w:p>
        </w:tc>
      </w:tr>
      <w:tr w:rsidR="007F476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7F476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widowControl w:val="0"/>
              <w:spacing w:after="0"/>
              <w:ind w:left="15"/>
            </w:pPr>
            <w:r>
              <w:rPr>
                <w:color w:val="000000"/>
                <w:sz w:val="20"/>
              </w:rPr>
              <w:t>Введение в программирование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widowControl w:val="0"/>
              <w:spacing w:after="0"/>
              <w:jc w:val="center"/>
            </w:pPr>
            <w:r>
              <w:t>20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 xml:space="preserve">          Аналитическая деятельность: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анализировать программы, написанные с применением перечисленных управляющих конструкций;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 xml:space="preserve">анализировать </w:t>
            </w:r>
            <w:r>
              <w:rPr>
                <w:sz w:val="24"/>
              </w:rPr>
              <w:t>изменение значений величин путём пошагового выполнения программ.</w:t>
            </w:r>
          </w:p>
          <w:p w:rsidR="007F476B" w:rsidRDefault="007F476B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</w:p>
          <w:p w:rsidR="007F476B" w:rsidRDefault="00A57B4A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 xml:space="preserve">        Практическая деятельность: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создавать и выполнять программы управления исполнителями с применением перечисленных управляющих конструкций;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lastRenderedPageBreak/>
              <w:t>вносить добавления и исправления в представле</w:t>
            </w:r>
            <w:r>
              <w:rPr>
                <w:sz w:val="24"/>
              </w:rPr>
              <w:t>нные учителем программы так, чтобы они решали поставленную задачу;</w:t>
            </w:r>
          </w:p>
          <w:p w:rsidR="007F476B" w:rsidRDefault="00A57B4A">
            <w:pPr>
              <w:pStyle w:val="22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171"/>
              </w:tabs>
              <w:ind w:left="160" w:right="20" w:hanging="140"/>
              <w:rPr>
                <w:sz w:val="24"/>
              </w:rPr>
            </w:pPr>
            <w:r>
              <w:rPr>
                <w:sz w:val="24"/>
              </w:rPr>
              <w:t>создавать и выполнять несложные программы с использованием перечисленных типов величин;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рисовать графики изменения значений числовых величин с помощью графического исполнителя</w:t>
            </w:r>
          </w:p>
          <w:p w:rsidR="007F476B" w:rsidRDefault="007F476B">
            <w:pPr>
              <w:shd w:val="clear" w:color="auto" w:fill="FFFFFF"/>
              <w:spacing w:after="0"/>
              <w:ind w:left="98"/>
              <w:jc w:val="both"/>
            </w:pPr>
          </w:p>
        </w:tc>
      </w:tr>
      <w:tr w:rsidR="007F476B"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7F476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widowControl w:val="0"/>
              <w:spacing w:after="0"/>
              <w:ind w:left="15"/>
            </w:pPr>
            <w:r>
              <w:rPr>
                <w:color w:val="000000"/>
                <w:sz w:val="20"/>
              </w:rPr>
              <w:t>Информационные технологии и общество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widowControl w:val="0"/>
              <w:spacing w:after="0"/>
              <w:jc w:val="center"/>
            </w:pPr>
            <w:r>
              <w:t>4</w:t>
            </w:r>
          </w:p>
        </w:tc>
        <w:tc>
          <w:tcPr>
            <w:tcW w:w="2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76B" w:rsidRDefault="00A57B4A">
            <w:pPr>
              <w:shd w:val="clear" w:color="auto" w:fill="FFFFFF"/>
              <w:spacing w:after="0"/>
              <w:ind w:left="98"/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       Аналитическая деятельность: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•</w:t>
            </w:r>
            <w:r>
              <w:tab/>
              <w:t>оценивать охват территории России и всего мира мировыми информационными сетями;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•</w:t>
            </w:r>
            <w:r>
              <w:tab/>
              <w:t>приводить примеры стандартизации в области ИКТ, указывать примеры монополизации в области ИКТ и их</w:t>
            </w:r>
            <w:r>
              <w:t xml:space="preserve"> воздействия на процессы информатизации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 xml:space="preserve">    •</w:t>
            </w:r>
            <w:r>
              <w:tab/>
              <w:t>выявлять и анализировать возможные вредные результаты применения ИКТ в собственной деятельности;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•</w:t>
            </w:r>
            <w:r>
              <w:tab/>
              <w:t>распознавать потенциальные угрозы и вредные воздействия, связанные с ИКТ.</w:t>
            </w:r>
          </w:p>
          <w:p w:rsidR="007F476B" w:rsidRDefault="007F476B">
            <w:pPr>
              <w:shd w:val="clear" w:color="auto" w:fill="FFFFFF"/>
              <w:spacing w:after="0"/>
              <w:ind w:left="98"/>
              <w:jc w:val="both"/>
            </w:pP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  <w:rPr>
                <w:b/>
              </w:rPr>
            </w:pPr>
            <w:r>
              <w:rPr>
                <w:b/>
                <w:sz w:val="20"/>
              </w:rPr>
              <w:t xml:space="preserve">     Практическая деятельность: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•</w:t>
            </w:r>
            <w:r>
              <w:tab/>
            </w:r>
            <w:r>
              <w:t>определять наличие вредоносной программы на персональном компьютере, приводить описание мер по недопущению распространения вредоносных программ с личных устройств ИКТ;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•</w:t>
            </w:r>
            <w:r>
              <w:tab/>
              <w:t>работать с антивирусными программами;</w:t>
            </w:r>
          </w:p>
          <w:p w:rsidR="007F476B" w:rsidRDefault="00A57B4A">
            <w:pPr>
              <w:shd w:val="clear" w:color="auto" w:fill="FFFFFF"/>
              <w:spacing w:after="0"/>
              <w:ind w:left="98"/>
              <w:jc w:val="both"/>
            </w:pPr>
            <w:r>
              <w:t>•</w:t>
            </w:r>
            <w:r>
              <w:tab/>
              <w:t>приводить примеры правовых актов (международны</w:t>
            </w:r>
            <w:r>
              <w:t>х или российских), действующих в области ИКТ</w:t>
            </w:r>
          </w:p>
          <w:p w:rsidR="007F476B" w:rsidRDefault="007F476B">
            <w:pPr>
              <w:shd w:val="clear" w:color="auto" w:fill="FFFFFF"/>
              <w:spacing w:after="0"/>
              <w:ind w:left="98"/>
              <w:jc w:val="both"/>
            </w:pPr>
          </w:p>
        </w:tc>
      </w:tr>
    </w:tbl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p w:rsidR="007F476B" w:rsidRDefault="007F476B">
      <w:pPr>
        <w:widowControl w:val="0"/>
        <w:jc w:val="center"/>
        <w:rPr>
          <w:sz w:val="28"/>
        </w:rPr>
      </w:pPr>
    </w:p>
    <w:tbl>
      <w:tblPr>
        <w:tblStyle w:val="a6"/>
        <w:tblW w:w="16024" w:type="dxa"/>
        <w:tblInd w:w="-432" w:type="dxa"/>
        <w:tblLayout w:type="fixed"/>
        <w:tblLook w:val="01E0"/>
      </w:tblPr>
      <w:tblGrid>
        <w:gridCol w:w="4651"/>
        <w:gridCol w:w="3260"/>
        <w:gridCol w:w="2943"/>
        <w:gridCol w:w="2727"/>
        <w:gridCol w:w="1134"/>
        <w:gridCol w:w="1309"/>
      </w:tblGrid>
      <w:tr w:rsidR="007F476B">
        <w:trPr>
          <w:trHeight w:val="458"/>
        </w:trPr>
        <w:tc>
          <w:tcPr>
            <w:tcW w:w="4651" w:type="dxa"/>
            <w:vMerge w:val="restart"/>
          </w:tcPr>
          <w:p w:rsidR="007F476B" w:rsidRDefault="00A57B4A">
            <w:pPr>
              <w:rPr>
                <w:b/>
              </w:rPr>
            </w:pPr>
            <w:r>
              <w:rPr>
                <w:b/>
              </w:rPr>
              <w:lastRenderedPageBreak/>
              <w:t>Тема урока</w:t>
            </w:r>
          </w:p>
        </w:tc>
        <w:tc>
          <w:tcPr>
            <w:tcW w:w="3260" w:type="dxa"/>
            <w:vMerge w:val="restart"/>
          </w:tcPr>
          <w:p w:rsidR="007F476B" w:rsidRDefault="00A57B4A">
            <w:pPr>
              <w:rPr>
                <w:b/>
              </w:rPr>
            </w:pPr>
            <w:r>
              <w:rPr>
                <w:b/>
              </w:rPr>
              <w:t>Основные понятия</w:t>
            </w:r>
          </w:p>
        </w:tc>
        <w:tc>
          <w:tcPr>
            <w:tcW w:w="5670" w:type="dxa"/>
            <w:gridSpan w:val="2"/>
          </w:tcPr>
          <w:p w:rsidR="007F476B" w:rsidRDefault="00A57B4A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7F476B" w:rsidRDefault="00A57B4A">
            <w:pPr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з</w:t>
            </w:r>
            <w:proofErr w:type="spellEnd"/>
          </w:p>
        </w:tc>
        <w:tc>
          <w:tcPr>
            <w:tcW w:w="1309" w:type="dxa"/>
            <w:vMerge w:val="restart"/>
          </w:tcPr>
          <w:p w:rsidR="007F476B" w:rsidRDefault="00A57B4A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7F476B">
        <w:trPr>
          <w:trHeight w:val="335"/>
        </w:trPr>
        <w:tc>
          <w:tcPr>
            <w:tcW w:w="4651" w:type="dxa"/>
            <w:vMerge/>
          </w:tcPr>
          <w:p w:rsidR="007F476B" w:rsidRDefault="007F476B"/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Align w:val="center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  <w:tc>
          <w:tcPr>
            <w:tcW w:w="2727" w:type="dxa"/>
            <w:vAlign w:val="center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1134" w:type="dxa"/>
            <w:vMerge/>
          </w:tcPr>
          <w:p w:rsidR="007F476B" w:rsidRDefault="007F476B"/>
        </w:tc>
        <w:tc>
          <w:tcPr>
            <w:tcW w:w="1309" w:type="dxa"/>
            <w:vMerge/>
          </w:tcPr>
          <w:p w:rsidR="007F476B" w:rsidRDefault="007F476B"/>
        </w:tc>
      </w:tr>
      <w:tr w:rsidR="007F476B">
        <w:trPr>
          <w:trHeight w:val="331"/>
        </w:trPr>
        <w:tc>
          <w:tcPr>
            <w:tcW w:w="16024" w:type="dxa"/>
            <w:gridSpan w:val="6"/>
          </w:tcPr>
          <w:p w:rsidR="007F476B" w:rsidRDefault="00A57B4A">
            <w:pPr>
              <w:jc w:val="center"/>
              <w:rPr>
                <w:b/>
              </w:rPr>
            </w:pPr>
            <w:r>
              <w:rPr>
                <w:b/>
              </w:rPr>
              <w:t>Вводный урок (1 ч)</w:t>
            </w:r>
          </w:p>
        </w:tc>
      </w:tr>
      <w:tr w:rsidR="007F476B">
        <w:trPr>
          <w:trHeight w:val="619"/>
        </w:trPr>
        <w:tc>
          <w:tcPr>
            <w:tcW w:w="4651" w:type="dxa"/>
          </w:tcPr>
          <w:p w:rsidR="007F476B" w:rsidRDefault="00A57B4A">
            <w:r>
              <w:t>Урок 1. Правила техники безопасности. Повторение курса 8 класса (двоичная система)</w:t>
            </w:r>
          </w:p>
        </w:tc>
        <w:tc>
          <w:tcPr>
            <w:tcW w:w="3260" w:type="dxa"/>
          </w:tcPr>
          <w:p w:rsidR="007F476B" w:rsidRDefault="00A57B4A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Медицинские </w:t>
            </w:r>
            <w:r>
              <w:rPr>
                <w:rFonts w:ascii="Times New Roman" w:hAnsi="Times New Roman"/>
              </w:rPr>
              <w:t>требования при работе с мониторами, компьютерной техникой.</w:t>
            </w:r>
          </w:p>
          <w:p w:rsidR="007F476B" w:rsidRDefault="00A57B4A">
            <w:r>
              <w:t>Основные правила ТБ и  поведения в кабинете информатики.</w:t>
            </w:r>
          </w:p>
        </w:tc>
        <w:tc>
          <w:tcPr>
            <w:tcW w:w="2943" w:type="dxa"/>
          </w:tcPr>
          <w:p w:rsidR="007F476B" w:rsidRDefault="00A57B4A">
            <w:r>
              <w:t>основные медицинские требования, предъявляемые к работе с компьютерной техникой.</w:t>
            </w:r>
          </w:p>
          <w:p w:rsidR="007F476B" w:rsidRDefault="00A57B4A">
            <w:r>
              <w:t>Перевод в различные системы счисления</w:t>
            </w:r>
          </w:p>
        </w:tc>
        <w:tc>
          <w:tcPr>
            <w:tcW w:w="2727" w:type="dxa"/>
          </w:tcPr>
          <w:p w:rsidR="007F476B" w:rsidRDefault="00A57B4A">
            <w:pPr>
              <w:ind w:right="-108"/>
            </w:pPr>
            <w:r>
              <w:t>Выполнение требований</w:t>
            </w:r>
            <w:r>
              <w:t xml:space="preserve"> ТБ, гигиены, эргономики при работе со средствами ИКТ; работа с двоичными числами</w:t>
            </w:r>
          </w:p>
        </w:tc>
        <w:tc>
          <w:tcPr>
            <w:tcW w:w="1134" w:type="dxa"/>
          </w:tcPr>
          <w:p w:rsidR="007F476B" w:rsidRDefault="00A57B4A">
            <w:pPr>
              <w:ind w:left="-108"/>
            </w:pPr>
            <w:r>
              <w:t>конспект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16024" w:type="dxa"/>
            <w:gridSpan w:val="6"/>
            <w:vAlign w:val="center"/>
          </w:tcPr>
          <w:p w:rsidR="007F476B" w:rsidRDefault="00A57B4A">
            <w:pPr>
              <w:jc w:val="center"/>
            </w:pPr>
            <w:r>
              <w:rPr>
                <w:b/>
              </w:rPr>
              <w:t>Хранение и обработка информации в базах данных (11 ч)</w:t>
            </w:r>
          </w:p>
        </w:tc>
      </w:tr>
      <w:tr w:rsidR="007F476B">
        <w:tc>
          <w:tcPr>
            <w:tcW w:w="4651" w:type="dxa"/>
          </w:tcPr>
          <w:p w:rsidR="007F476B" w:rsidRDefault="00A57B4A">
            <w:r>
              <w:t>Урок 2. Понятие базы данных и информационной системы. Реляционные базы данных.</w:t>
            </w:r>
          </w:p>
        </w:tc>
        <w:tc>
          <w:tcPr>
            <w:tcW w:w="3260" w:type="dxa"/>
            <w:vMerge w:val="restart"/>
          </w:tcPr>
          <w:p w:rsidR="007F476B" w:rsidRDefault="00A57B4A">
            <w:pPr>
              <w:jc w:val="both"/>
            </w:pPr>
            <w:r>
              <w:t xml:space="preserve">Понятие базы данных (БД), </w:t>
            </w:r>
            <w:r>
              <w:t>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</w:t>
            </w:r>
          </w:p>
          <w:p w:rsidR="007F476B" w:rsidRDefault="00A57B4A">
            <w:pPr>
              <w:pStyle w:val="2"/>
              <w:spacing w:after="0" w:line="240" w:lineRule="auto"/>
              <w:ind w:left="0"/>
            </w:pPr>
            <w:r>
              <w:t xml:space="preserve"> Проектирование и создание однотабличной БД.</w:t>
            </w:r>
          </w:p>
          <w:p w:rsidR="007F476B" w:rsidRDefault="00A57B4A">
            <w:pPr>
              <w:pStyle w:val="2"/>
              <w:spacing w:after="0" w:line="240" w:lineRule="auto"/>
              <w:ind w:left="0"/>
            </w:pPr>
            <w:r>
              <w:t>Условия поиска информации, простые и сложные л</w:t>
            </w:r>
            <w:r>
              <w:t>огические выражения. Логические операции. Поиск, удаление и сортировка записей.</w:t>
            </w:r>
          </w:p>
          <w:p w:rsidR="007F476B" w:rsidRDefault="007F476B"/>
        </w:tc>
        <w:tc>
          <w:tcPr>
            <w:tcW w:w="2943" w:type="dxa"/>
            <w:vMerge w:val="restart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понятие базы данных и ее основных элементов;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технология создание и редактирования баз данных;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технология поиска и замены данных, сортировки, группировки, фильтрации; назначени</w:t>
            </w:r>
            <w:r>
              <w:t>е и технология создания форм, отчетов, запросов;</w:t>
            </w:r>
          </w:p>
        </w:tc>
        <w:tc>
          <w:tcPr>
            <w:tcW w:w="2727" w:type="dxa"/>
            <w:vMerge w:val="restart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создание и редактирование базы данных; заполнение данными созданной структуры и проведение редактирования данных;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создание и редактирование формы;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осуществление выборки, сортировки и просмотра данных в режим</w:t>
            </w:r>
            <w:r>
              <w:t>е списка и формы; реализация простых запросов на выборку данных в конструкторе запросов;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-108"/>
            </w:pPr>
            <w:r>
              <w:t>реализация запросов со сложными условиями выборки;</w:t>
            </w:r>
          </w:p>
        </w:tc>
        <w:tc>
          <w:tcPr>
            <w:tcW w:w="1134" w:type="dxa"/>
          </w:tcPr>
          <w:p w:rsidR="007F476B" w:rsidRDefault="00A57B4A">
            <w:r>
              <w:t>§10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3. Назначение СУБД. Работа с готовой БД: добавление, удаление записей в режиме таблицы.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§11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4. Проектирование однотабличной  базы данных. Форматы полей.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§12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5. Практика. Проектирование однотабличной базы данных и создание БД на компьютере.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6. Условия поиска информации, простые логические выражения. Формирование простых з</w:t>
            </w:r>
            <w:r>
              <w:t>апросов к готовой базе данных.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§13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7. Логические операции. Сложные условия поиска.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§14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8. Формирование сложных запросов к готовой базе данных.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§14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9. Сортировка записей, простые и составные ключи сортировки.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§15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10. </w:t>
            </w:r>
            <w:r>
              <w:t>Практика. Использование сортировки, создание запросов на удаление и изменение.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§15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11. Практика.  Итоговая работа по базам данных.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12. Тестирование. Итоговый тест по теме "Хранение и обработка информации в базах данных".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16024" w:type="dxa"/>
            <w:gridSpan w:val="6"/>
          </w:tcPr>
          <w:p w:rsidR="007F476B" w:rsidRDefault="00A57B4A">
            <w:pPr>
              <w:jc w:val="center"/>
              <w:rPr>
                <w:b/>
              </w:rPr>
            </w:pPr>
            <w:r>
              <w:rPr>
                <w:b/>
              </w:rPr>
              <w:t>Программное управление работой компьютера (13 ч)</w:t>
            </w:r>
          </w:p>
        </w:tc>
      </w:tr>
      <w:tr w:rsidR="007F476B">
        <w:tc>
          <w:tcPr>
            <w:tcW w:w="4651" w:type="dxa"/>
          </w:tcPr>
          <w:p w:rsidR="007F476B" w:rsidRDefault="00A57B4A">
            <w:r>
              <w:t>Урок 13. Понятие программирования. Системы программирования. Алгоритмы работы с величинами: константы, переменные, основные типы, присваивание, ввод и вывод данных.</w:t>
            </w:r>
          </w:p>
        </w:tc>
        <w:tc>
          <w:tcPr>
            <w:tcW w:w="3260" w:type="dxa"/>
            <w:vMerge w:val="restart"/>
          </w:tcPr>
          <w:p w:rsidR="007F476B" w:rsidRDefault="00A57B4A">
            <w:pPr>
              <w:pStyle w:val="2"/>
              <w:spacing w:after="0" w:line="240" w:lineRule="auto"/>
              <w:ind w:left="0"/>
            </w:pPr>
            <w:r>
              <w:t xml:space="preserve">Алгоритмы работы с величинами: константы, переменные, понятие типов данных, ввод и вывод данных. </w:t>
            </w:r>
          </w:p>
          <w:p w:rsidR="007F476B" w:rsidRDefault="00A57B4A">
            <w:r>
              <w:t xml:space="preserve">Языки программирования высокого уровня (ЯПВУ), их классификация. Структура программы на языке Паскаль. Представление данных в </w:t>
            </w:r>
            <w:r>
              <w:lastRenderedPageBreak/>
              <w:t>программе. Правила записи основн</w:t>
            </w:r>
            <w:r>
              <w:t>ых операторов: присваивания, ввода, вывода, ветвления, циклов. Структурированный тип данных – массив. Способы описания и обработки массивов. Этапы решения задачи с использованием программирования: постановка задачи, формализация, алгоритмизация, кодировани</w:t>
            </w:r>
            <w:r>
              <w:t>е, отладка, тестирование.</w:t>
            </w:r>
          </w:p>
          <w:p w:rsidR="007F476B" w:rsidRDefault="007F476B"/>
        </w:tc>
        <w:tc>
          <w:tcPr>
            <w:tcW w:w="2943" w:type="dxa"/>
            <w:vMerge w:val="restart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lastRenderedPageBreak/>
              <w:t>назначение языков программирования;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 xml:space="preserve">алфавит языка программирования </w:t>
            </w:r>
            <w:proofErr w:type="spellStart"/>
            <w:r>
              <w:t>Pascal</w:t>
            </w:r>
            <w:proofErr w:type="spellEnd"/>
            <w:r>
              <w:t>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proofErr w:type="gramStart"/>
            <w:r>
              <w:t>объекты, с которыми работает программа (константы, переменные, функции, выражения, операторы и т.д.);</w:t>
            </w:r>
            <w:proofErr w:type="gramEnd"/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lastRenderedPageBreak/>
              <w:t>основные типы данных и операторы языка Паскаль;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опре</w:t>
            </w:r>
            <w:r>
              <w:t>деление массива, правила описания массивов, способы хранения и доступа к отдельным элементам массива;</w:t>
            </w:r>
          </w:p>
        </w:tc>
        <w:tc>
          <w:tcPr>
            <w:tcW w:w="2727" w:type="dxa"/>
            <w:vMerge w:val="restart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lastRenderedPageBreak/>
              <w:t xml:space="preserve">разработка и запись на языке программирования </w:t>
            </w:r>
            <w:proofErr w:type="spellStart"/>
            <w:r>
              <w:t>Pascal</w:t>
            </w:r>
            <w:proofErr w:type="spellEnd"/>
            <w:r>
              <w:t xml:space="preserve"> типовых алгоритмов;  владение основными приемами работы с массивами: создание, заполнение, сортировка</w:t>
            </w:r>
            <w:r>
              <w:t xml:space="preserve"> массива, вывод элементов массива в требуемом виде;</w:t>
            </w:r>
          </w:p>
          <w:p w:rsidR="007F476B" w:rsidRDefault="007F476B">
            <w:pPr>
              <w:tabs>
                <w:tab w:val="left" w:pos="1276"/>
              </w:tabs>
              <w:spacing w:before="10"/>
              <w:ind w:right="5"/>
              <w:jc w:val="both"/>
            </w:pPr>
          </w:p>
        </w:tc>
        <w:tc>
          <w:tcPr>
            <w:tcW w:w="1134" w:type="dxa"/>
          </w:tcPr>
          <w:p w:rsidR="007F476B" w:rsidRDefault="00A57B4A">
            <w:r>
              <w:lastRenderedPageBreak/>
              <w:t>§32,33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14. Возникновение и назначение языка Паскаль. Структура программы на языке Паскаль. Операторы ввода, вывода, присваивания. Линейные вычислительные алгоритмы.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§34,35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15. Работа с </w:t>
            </w:r>
            <w:r>
              <w:t xml:space="preserve">готовыми программами на языке </w:t>
            </w:r>
            <w:r>
              <w:lastRenderedPageBreak/>
              <w:t>Паскаль: отладка, выполнение, тестирование. Разработка линейных алгоритмов.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§35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lastRenderedPageBreak/>
              <w:t>Урок 16. Оператор ветвления. Программирование диалога с компьютером.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§36,37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17. Разработка программы на языке Паскаль с использован</w:t>
            </w:r>
            <w:r>
              <w:t>ием операторов ввода, вывода, присваивания и простых ветвлений.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§38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18. Логические операции. Разработка программы с использование оператора ветвления и логических операций.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§37,38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rPr>
          <w:trHeight w:val="407"/>
        </w:trPr>
        <w:tc>
          <w:tcPr>
            <w:tcW w:w="4651" w:type="dxa"/>
          </w:tcPr>
          <w:p w:rsidR="007F476B" w:rsidRDefault="00A57B4A">
            <w:r>
              <w:t>Урок 19. Циклы на языке Паскаль.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§39,40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20. </w:t>
            </w:r>
            <w:r>
              <w:t>Разработка программ с использованием цикла с предусловием.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§39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rPr>
          <w:trHeight w:val="420"/>
        </w:trPr>
        <w:tc>
          <w:tcPr>
            <w:tcW w:w="4651" w:type="dxa"/>
          </w:tcPr>
          <w:p w:rsidR="007F476B" w:rsidRDefault="00A57B4A">
            <w:r>
              <w:t>Урок 21. Одномерные массивы в Паскале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§41,42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22. Использование одномерных массивов на языке Паскаль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§41,42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23. Понятие случайного числа. Датчик случайных чисел в </w:t>
            </w:r>
            <w:r>
              <w:t>Паскале. Поиск чисел в массиве.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§43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24. Поиск наименьшего и наибольшего элементов массива. Сортировка массива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§43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rPr>
          <w:trHeight w:val="434"/>
        </w:trPr>
        <w:tc>
          <w:tcPr>
            <w:tcW w:w="4651" w:type="dxa"/>
          </w:tcPr>
          <w:p w:rsidR="007F476B" w:rsidRDefault="00A57B4A">
            <w:r>
              <w:t>Урок 25. Тестирование по модулю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16024" w:type="dxa"/>
            <w:gridSpan w:val="6"/>
          </w:tcPr>
          <w:p w:rsidR="007F476B" w:rsidRDefault="00A57B4A">
            <w:pPr>
              <w:jc w:val="center"/>
              <w:rPr>
                <w:b/>
              </w:rPr>
            </w:pPr>
            <w:r>
              <w:rPr>
                <w:b/>
              </w:rPr>
              <w:t>Информационные технологии и общество (4 ч)</w:t>
            </w:r>
          </w:p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26. Предыстория информационных </w:t>
            </w:r>
            <w:r>
              <w:t>технологий. История чисел и систем счисления.</w:t>
            </w:r>
          </w:p>
        </w:tc>
        <w:tc>
          <w:tcPr>
            <w:tcW w:w="3260" w:type="dxa"/>
            <w:vMerge w:val="restart"/>
          </w:tcPr>
          <w:p w:rsidR="007F476B" w:rsidRDefault="00A57B4A">
            <w:r>
              <w:t>Предыстория информатики. История чисел и систем счисления. История ЭВМ и ИКТ. Понятие информационных ресурсов. Информационные ресурсы современного общества. Понятие об информационном обществе. Проблемы информац</w:t>
            </w:r>
            <w:r>
              <w:t>ионной безопасности, этические и правовые нормы в информационной сфере</w:t>
            </w:r>
          </w:p>
        </w:tc>
        <w:tc>
          <w:tcPr>
            <w:tcW w:w="2943" w:type="dxa"/>
            <w:vMerge w:val="restart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характерные черты информационного общества и информационной культуры человека;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проблемы информационной безопасности;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правовые аспекты охраны программ и данных;</w:t>
            </w:r>
          </w:p>
        </w:tc>
        <w:tc>
          <w:tcPr>
            <w:tcW w:w="2727" w:type="dxa"/>
            <w:vMerge w:val="restart"/>
          </w:tcPr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 xml:space="preserve">умение различать </w:t>
            </w:r>
            <w:r>
              <w:t>лицензионные, условно бесплатные и бесплатные программы;</w:t>
            </w:r>
          </w:p>
          <w:p w:rsidR="007F476B" w:rsidRDefault="00A57B4A">
            <w:pPr>
              <w:tabs>
                <w:tab w:val="left" w:pos="1276"/>
              </w:tabs>
              <w:spacing w:before="10"/>
              <w:ind w:right="5"/>
            </w:pPr>
            <w:r>
              <w:t>умение определять основные компоненты информационной культуры человека;</w:t>
            </w:r>
          </w:p>
        </w:tc>
        <w:tc>
          <w:tcPr>
            <w:tcW w:w="1134" w:type="dxa"/>
          </w:tcPr>
          <w:p w:rsidR="007F476B" w:rsidRDefault="00A57B4A">
            <w:r>
              <w:t>§44,45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rPr>
          <w:trHeight w:val="585"/>
        </w:trPr>
        <w:tc>
          <w:tcPr>
            <w:tcW w:w="4651" w:type="dxa"/>
          </w:tcPr>
          <w:p w:rsidR="007F476B" w:rsidRDefault="00A57B4A">
            <w:r>
              <w:t>Урок 27. История ЭВМ и ИКТ.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§46,47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28. Информационные ресурсы современного общества. Проблемы безопасности </w:t>
            </w:r>
            <w:r>
              <w:t>информации, этические и правовые нормы в информационной сфере.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A57B4A">
            <w:r>
              <w:t>§48,49</w:t>
            </w:r>
          </w:p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r>
              <w:t>Урок 29. Тестирование по модулю</w:t>
            </w:r>
          </w:p>
        </w:tc>
        <w:tc>
          <w:tcPr>
            <w:tcW w:w="3260" w:type="dxa"/>
            <w:vMerge/>
          </w:tcPr>
          <w:p w:rsidR="007F476B" w:rsidRDefault="007F476B"/>
        </w:tc>
        <w:tc>
          <w:tcPr>
            <w:tcW w:w="2943" w:type="dxa"/>
            <w:vMerge/>
          </w:tcPr>
          <w:p w:rsidR="007F476B" w:rsidRDefault="007F476B"/>
        </w:tc>
        <w:tc>
          <w:tcPr>
            <w:tcW w:w="2727" w:type="dxa"/>
            <w:vMerge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16024" w:type="dxa"/>
            <w:gridSpan w:val="6"/>
          </w:tcPr>
          <w:p w:rsidR="007F476B" w:rsidRDefault="00A57B4A">
            <w:pPr>
              <w:jc w:val="center"/>
              <w:rPr>
                <w:b/>
              </w:rPr>
            </w:pPr>
            <w:r>
              <w:rPr>
                <w:b/>
              </w:rPr>
              <w:t>Итоговое повторение (5 ч)</w:t>
            </w:r>
          </w:p>
        </w:tc>
      </w:tr>
      <w:tr w:rsidR="007F476B">
        <w:tc>
          <w:tcPr>
            <w:tcW w:w="4651" w:type="dxa"/>
          </w:tcPr>
          <w:p w:rsidR="007F476B" w:rsidRDefault="00A57B4A">
            <w:r>
              <w:t xml:space="preserve">Урок 30. </w:t>
            </w:r>
            <w:r>
              <w:rPr>
                <w:sz w:val="22"/>
              </w:rPr>
              <w:t>Повторение темы «Компьютерные сети».</w:t>
            </w:r>
          </w:p>
        </w:tc>
        <w:tc>
          <w:tcPr>
            <w:tcW w:w="3260" w:type="dxa"/>
          </w:tcPr>
          <w:p w:rsidR="007F476B" w:rsidRDefault="00A57B4A">
            <w:r>
              <w:t xml:space="preserve">Решение заданий ГИА </w:t>
            </w:r>
          </w:p>
          <w:p w:rsidR="007F476B" w:rsidRDefault="00A57B4A">
            <w:r>
              <w:t>В17, В18</w:t>
            </w:r>
          </w:p>
        </w:tc>
        <w:tc>
          <w:tcPr>
            <w:tcW w:w="2943" w:type="dxa"/>
          </w:tcPr>
          <w:p w:rsidR="007F476B" w:rsidRDefault="007F476B"/>
        </w:tc>
        <w:tc>
          <w:tcPr>
            <w:tcW w:w="2727" w:type="dxa"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rPr>
          <w:trHeight w:val="801"/>
        </w:trPr>
        <w:tc>
          <w:tcPr>
            <w:tcW w:w="4651" w:type="dxa"/>
          </w:tcPr>
          <w:p w:rsidR="007F476B" w:rsidRDefault="00A57B4A">
            <w:r>
              <w:t xml:space="preserve">Урок 31. Повторение материала по </w:t>
            </w:r>
            <w:r>
              <w:t>теме «Алгоритмизация и программирование»</w:t>
            </w:r>
          </w:p>
        </w:tc>
        <w:tc>
          <w:tcPr>
            <w:tcW w:w="3260" w:type="dxa"/>
          </w:tcPr>
          <w:p w:rsidR="007F476B" w:rsidRDefault="00A57B4A">
            <w:r>
              <w:t xml:space="preserve">Решение заданий ГИА </w:t>
            </w:r>
          </w:p>
          <w:p w:rsidR="007F476B" w:rsidRDefault="00A57B4A">
            <w:r>
              <w:t>В8, В</w:t>
            </w:r>
            <w:proofErr w:type="gramStart"/>
            <w:r>
              <w:t>9</w:t>
            </w:r>
            <w:proofErr w:type="gramEnd"/>
            <w:r>
              <w:t>, В10</w:t>
            </w:r>
          </w:p>
        </w:tc>
        <w:tc>
          <w:tcPr>
            <w:tcW w:w="2943" w:type="dxa"/>
          </w:tcPr>
          <w:p w:rsidR="007F476B" w:rsidRDefault="007F476B"/>
        </w:tc>
        <w:tc>
          <w:tcPr>
            <w:tcW w:w="2727" w:type="dxa"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32.Повторение </w:t>
            </w:r>
            <w:r>
              <w:t>материала</w:t>
            </w:r>
            <w:r>
              <w:rPr>
                <w:color w:val="000000"/>
              </w:rPr>
              <w:t xml:space="preserve"> по теме «Основы логики»</w:t>
            </w:r>
          </w:p>
        </w:tc>
        <w:tc>
          <w:tcPr>
            <w:tcW w:w="3260" w:type="dxa"/>
          </w:tcPr>
          <w:p w:rsidR="007F476B" w:rsidRDefault="00A57B4A">
            <w:r>
              <w:t>Составление таблиц истинности. Решение логических задач</w:t>
            </w:r>
            <w:proofErr w:type="gramStart"/>
            <w:r>
              <w:t>.А</w:t>
            </w:r>
            <w:proofErr w:type="gramEnd"/>
            <w:r>
              <w:t>2, В7, В12</w:t>
            </w:r>
          </w:p>
          <w:p w:rsidR="007F476B" w:rsidRDefault="007F476B"/>
        </w:tc>
        <w:tc>
          <w:tcPr>
            <w:tcW w:w="2943" w:type="dxa"/>
          </w:tcPr>
          <w:p w:rsidR="007F476B" w:rsidRDefault="007F476B"/>
        </w:tc>
        <w:tc>
          <w:tcPr>
            <w:tcW w:w="2727" w:type="dxa"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Урок 33.</w:t>
            </w:r>
            <w:r>
              <w:t xml:space="preserve"> Повторение материала по теме «Информационные процессы»</w:t>
            </w:r>
          </w:p>
        </w:tc>
        <w:tc>
          <w:tcPr>
            <w:tcW w:w="3260" w:type="dxa"/>
          </w:tcPr>
          <w:p w:rsidR="007F476B" w:rsidRDefault="00A57B4A">
            <w:r>
              <w:t>Переводить единицы количества информации, кодировать и раскодировать информацию. Задания А</w:t>
            </w:r>
            <w:proofErr w:type="gramStart"/>
            <w:r>
              <w:t>1</w:t>
            </w:r>
            <w:proofErr w:type="gramEnd"/>
            <w:r>
              <w:t>, А4, В14, В15</w:t>
            </w:r>
          </w:p>
        </w:tc>
        <w:tc>
          <w:tcPr>
            <w:tcW w:w="2943" w:type="dxa"/>
          </w:tcPr>
          <w:p w:rsidR="007F476B" w:rsidRDefault="007F476B"/>
        </w:tc>
        <w:tc>
          <w:tcPr>
            <w:tcW w:w="2727" w:type="dxa"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pPr>
              <w:rPr>
                <w:color w:val="000000"/>
              </w:rPr>
            </w:pPr>
            <w:r>
              <w:rPr>
                <w:color w:val="000000"/>
              </w:rPr>
              <w:t>Урок 34. Итоговая работа по материалам ГИА.</w:t>
            </w:r>
          </w:p>
        </w:tc>
        <w:tc>
          <w:tcPr>
            <w:tcW w:w="3260" w:type="dxa"/>
          </w:tcPr>
          <w:p w:rsidR="007F476B" w:rsidRDefault="007F476B"/>
        </w:tc>
        <w:tc>
          <w:tcPr>
            <w:tcW w:w="2943" w:type="dxa"/>
          </w:tcPr>
          <w:p w:rsidR="007F476B" w:rsidRDefault="007F476B"/>
        </w:tc>
        <w:tc>
          <w:tcPr>
            <w:tcW w:w="2727" w:type="dxa"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  <w:tr w:rsidR="007F476B">
        <w:tc>
          <w:tcPr>
            <w:tcW w:w="4651" w:type="dxa"/>
          </w:tcPr>
          <w:p w:rsidR="007F476B" w:rsidRDefault="00A57B4A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Урок.35. Итоговая контрольная работа </w:t>
            </w:r>
          </w:p>
        </w:tc>
        <w:tc>
          <w:tcPr>
            <w:tcW w:w="3260" w:type="dxa"/>
          </w:tcPr>
          <w:p w:rsidR="007F476B" w:rsidRDefault="007F476B"/>
        </w:tc>
        <w:tc>
          <w:tcPr>
            <w:tcW w:w="2943" w:type="dxa"/>
          </w:tcPr>
          <w:p w:rsidR="007F476B" w:rsidRDefault="007F476B"/>
        </w:tc>
        <w:tc>
          <w:tcPr>
            <w:tcW w:w="2727" w:type="dxa"/>
          </w:tcPr>
          <w:p w:rsidR="007F476B" w:rsidRDefault="007F476B"/>
        </w:tc>
        <w:tc>
          <w:tcPr>
            <w:tcW w:w="1134" w:type="dxa"/>
          </w:tcPr>
          <w:p w:rsidR="007F476B" w:rsidRDefault="007F476B"/>
        </w:tc>
        <w:tc>
          <w:tcPr>
            <w:tcW w:w="1309" w:type="dxa"/>
          </w:tcPr>
          <w:p w:rsidR="007F476B" w:rsidRDefault="007F476B"/>
        </w:tc>
      </w:tr>
    </w:tbl>
    <w:p w:rsidR="007F476B" w:rsidRDefault="007F476B"/>
    <w:sectPr w:rsidR="007F476B" w:rsidSect="007F476B">
      <w:pgSz w:w="16838" w:h="11906" w:orient="landscape" w:code="9"/>
      <w:pgMar w:top="426" w:right="1134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3F26"/>
    <w:multiLevelType w:val="hybridMultilevel"/>
    <w:tmpl w:val="91C6FF5A"/>
    <w:lvl w:ilvl="0" w:tplc="04204665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53DE137E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726A39DB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57E2A515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668F0E0E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12D0B626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09F2FD6B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57E86ACA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3E4DC2EC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">
    <w:nsid w:val="0A6579BC"/>
    <w:multiLevelType w:val="multilevel"/>
    <w:tmpl w:val="CA84B20A"/>
    <w:lvl w:ilvl="0">
      <w:start w:val="3"/>
      <w:numFmt w:val="decimal"/>
      <w:lvlText w:val="%1."/>
      <w:lvlJc w:val="left"/>
      <w:pPr>
        <w:spacing w:after="0" w:line="240" w:lineRule="auto"/>
        <w:ind w:left="927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647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367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3087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807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527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247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967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687" w:hanging="180"/>
      </w:pPr>
    </w:lvl>
  </w:abstractNum>
  <w:abstractNum w:abstractNumId="2">
    <w:nsid w:val="1E5D1E38"/>
    <w:multiLevelType w:val="multilevel"/>
    <w:tmpl w:val="40C8CD2E"/>
    <w:lvl w:ilvl="0">
      <w:start w:val="1"/>
      <w:numFmt w:val="decimal"/>
      <w:lvlText w:val="%1."/>
      <w:lvlJc w:val="left"/>
      <w:pPr>
        <w:spacing w:after="0" w:line="240" w:lineRule="auto"/>
        <w:ind w:left="1950" w:hanging="111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92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64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336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408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80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52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624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960" w:hanging="180"/>
      </w:pPr>
    </w:lvl>
  </w:abstractNum>
  <w:abstractNum w:abstractNumId="3">
    <w:nsid w:val="282844B9"/>
    <w:multiLevelType w:val="multilevel"/>
    <w:tmpl w:val="C19615D8"/>
    <w:lvl w:ilvl="0">
      <w:start w:val="1"/>
      <w:numFmt w:val="decimal"/>
      <w:lvlText w:val="%1."/>
      <w:lvlJc w:val="left"/>
      <w:pPr>
        <w:spacing w:after="0" w:line="240" w:lineRule="auto"/>
        <w:ind w:left="2010" w:hanging="117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92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64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336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408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80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52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624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960" w:hanging="180"/>
      </w:pPr>
    </w:lvl>
  </w:abstractNum>
  <w:abstractNum w:abstractNumId="4">
    <w:nsid w:val="2D86336B"/>
    <w:multiLevelType w:val="hybridMultilevel"/>
    <w:tmpl w:val="10AE47D6"/>
    <w:lvl w:ilvl="0" w:tplc="396696BB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29E4E994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68D8B0BA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37B06954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72971BEE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29F11DD2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45F5AE37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158133A6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304A46B9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5">
    <w:nsid w:val="3048788B"/>
    <w:multiLevelType w:val="multilevel"/>
    <w:tmpl w:val="F3CECA42"/>
    <w:lvl w:ilvl="0">
      <w:start w:val="1"/>
      <w:numFmt w:val="decimal"/>
      <w:lvlText w:val="%1."/>
      <w:lvlJc w:val="left"/>
      <w:pPr>
        <w:spacing w:after="0" w:line="240" w:lineRule="auto"/>
        <w:ind w:left="927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647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367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3087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807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527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247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967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687" w:hanging="180"/>
      </w:pPr>
    </w:lvl>
  </w:abstractNum>
  <w:abstractNum w:abstractNumId="6">
    <w:nsid w:val="42ED39E3"/>
    <w:multiLevelType w:val="multilevel"/>
    <w:tmpl w:val="151C5224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7">
    <w:nsid w:val="52D90955"/>
    <w:multiLevelType w:val="hybridMultilevel"/>
    <w:tmpl w:val="B7466C48"/>
    <w:lvl w:ilvl="0" w:tplc="7F2E3A11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2A5FE700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254F9661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511A9CB9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1508C0A4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628A7B45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08825628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584D9271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5DF1A4F0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8">
    <w:nsid w:val="53541693"/>
    <w:multiLevelType w:val="hybridMultilevel"/>
    <w:tmpl w:val="12FCCC2A"/>
    <w:lvl w:ilvl="0" w:tplc="01D729A0">
      <w:start w:val="1"/>
      <w:numFmt w:val="bullet"/>
      <w:lvlText w:val="•"/>
      <w:lvlJc w:val="left"/>
      <w:pPr>
        <w:spacing w:after="0" w:line="240" w:lineRule="auto"/>
      </w:pPr>
      <w:rPr>
        <w:rFonts w:ascii="Times New Roman" w:hAnsi="Times New Roman"/>
        <w:color w:val="000000"/>
        <w:sz w:val="22"/>
      </w:rPr>
    </w:lvl>
    <w:lvl w:ilvl="1" w:tplc="6BD89C5C">
      <w:numFmt w:val="decimal"/>
      <w:lvlText w:val=""/>
      <w:lvlJc w:val="left"/>
      <w:pPr>
        <w:spacing w:after="0" w:line="240" w:lineRule="auto"/>
      </w:pPr>
    </w:lvl>
    <w:lvl w:ilvl="2" w:tplc="556E615D">
      <w:numFmt w:val="decimal"/>
      <w:lvlText w:val=""/>
      <w:lvlJc w:val="left"/>
      <w:pPr>
        <w:spacing w:after="0" w:line="240" w:lineRule="auto"/>
      </w:pPr>
    </w:lvl>
    <w:lvl w:ilvl="3" w:tplc="697CCB5C">
      <w:numFmt w:val="decimal"/>
      <w:lvlText w:val=""/>
      <w:lvlJc w:val="left"/>
      <w:pPr>
        <w:spacing w:after="0" w:line="240" w:lineRule="auto"/>
      </w:pPr>
    </w:lvl>
    <w:lvl w:ilvl="4" w:tplc="41B4B86C">
      <w:numFmt w:val="decimal"/>
      <w:lvlText w:val=""/>
      <w:lvlJc w:val="left"/>
      <w:pPr>
        <w:spacing w:after="0" w:line="240" w:lineRule="auto"/>
      </w:pPr>
    </w:lvl>
    <w:lvl w:ilvl="5" w:tplc="3AE39A3C">
      <w:numFmt w:val="decimal"/>
      <w:lvlText w:val=""/>
      <w:lvlJc w:val="left"/>
      <w:pPr>
        <w:spacing w:after="0" w:line="240" w:lineRule="auto"/>
      </w:pPr>
    </w:lvl>
    <w:lvl w:ilvl="6" w:tplc="674A4CB0">
      <w:numFmt w:val="decimal"/>
      <w:lvlText w:val=""/>
      <w:lvlJc w:val="left"/>
      <w:pPr>
        <w:spacing w:after="0" w:line="240" w:lineRule="auto"/>
      </w:pPr>
    </w:lvl>
    <w:lvl w:ilvl="7" w:tplc="33E13D15">
      <w:numFmt w:val="decimal"/>
      <w:lvlText w:val=""/>
      <w:lvlJc w:val="left"/>
      <w:pPr>
        <w:spacing w:after="0" w:line="240" w:lineRule="auto"/>
      </w:pPr>
    </w:lvl>
    <w:lvl w:ilvl="8" w:tplc="7A872680">
      <w:numFmt w:val="decimal"/>
      <w:lvlText w:val=""/>
      <w:lvlJc w:val="left"/>
      <w:pPr>
        <w:spacing w:after="0" w:line="240" w:lineRule="auto"/>
      </w:pPr>
    </w:lvl>
  </w:abstractNum>
  <w:abstractNum w:abstractNumId="9">
    <w:nsid w:val="5E9A7EC3"/>
    <w:multiLevelType w:val="multilevel"/>
    <w:tmpl w:val="8BA0E9E2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0">
    <w:nsid w:val="63B26618"/>
    <w:multiLevelType w:val="hybridMultilevel"/>
    <w:tmpl w:val="577A381C"/>
    <w:lvl w:ilvl="0" w:tplc="37DB1DFF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  <w:sz w:val="20"/>
      </w:rPr>
    </w:lvl>
    <w:lvl w:ilvl="1" w:tplc="79F11139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  <w:sz w:val="20"/>
      </w:rPr>
    </w:lvl>
    <w:lvl w:ilvl="2" w:tplc="28010E96">
      <w:start w:val="1"/>
      <w:numFmt w:val="bullet"/>
      <w:lvlText w:val="§"/>
      <w:lvlJc w:val="left"/>
      <w:pPr>
        <w:spacing w:after="0" w:line="240" w:lineRule="auto"/>
        <w:ind w:left="2160" w:hanging="360"/>
      </w:pPr>
      <w:rPr>
        <w:rFonts w:ascii="Wingdings" w:hAnsi="Wingdings"/>
        <w:sz w:val="20"/>
      </w:rPr>
    </w:lvl>
    <w:lvl w:ilvl="3" w:tplc="76641F93">
      <w:start w:val="1"/>
      <w:numFmt w:val="bullet"/>
      <w:lvlText w:val="§"/>
      <w:lvlJc w:val="left"/>
      <w:pPr>
        <w:spacing w:after="0" w:line="240" w:lineRule="auto"/>
        <w:ind w:left="2880" w:hanging="360"/>
      </w:pPr>
      <w:rPr>
        <w:rFonts w:ascii="Wingdings" w:hAnsi="Wingdings"/>
        <w:sz w:val="20"/>
      </w:rPr>
    </w:lvl>
    <w:lvl w:ilvl="4" w:tplc="743B219C">
      <w:start w:val="1"/>
      <w:numFmt w:val="bullet"/>
      <w:lvlText w:val="§"/>
      <w:lvlJc w:val="left"/>
      <w:pPr>
        <w:spacing w:after="0" w:line="240" w:lineRule="auto"/>
        <w:ind w:left="3600" w:hanging="360"/>
      </w:pPr>
      <w:rPr>
        <w:rFonts w:ascii="Wingdings" w:hAnsi="Wingdings"/>
        <w:sz w:val="20"/>
      </w:rPr>
    </w:lvl>
    <w:lvl w:ilvl="5" w:tplc="7A9C7DA5">
      <w:start w:val="1"/>
      <w:numFmt w:val="bullet"/>
      <w:lvlText w:val="§"/>
      <w:lvlJc w:val="left"/>
      <w:pPr>
        <w:spacing w:after="0" w:line="240" w:lineRule="auto"/>
        <w:ind w:left="4320" w:hanging="360"/>
      </w:pPr>
      <w:rPr>
        <w:rFonts w:ascii="Wingdings" w:hAnsi="Wingdings"/>
        <w:sz w:val="20"/>
      </w:rPr>
    </w:lvl>
    <w:lvl w:ilvl="6" w:tplc="62B2E446">
      <w:start w:val="1"/>
      <w:numFmt w:val="bullet"/>
      <w:lvlText w:val="§"/>
      <w:lvlJc w:val="left"/>
      <w:pPr>
        <w:spacing w:after="0" w:line="240" w:lineRule="auto"/>
        <w:ind w:left="5040" w:hanging="360"/>
      </w:pPr>
      <w:rPr>
        <w:rFonts w:ascii="Wingdings" w:hAnsi="Wingdings"/>
        <w:sz w:val="20"/>
      </w:rPr>
    </w:lvl>
    <w:lvl w:ilvl="7" w:tplc="2F78E6DF">
      <w:start w:val="1"/>
      <w:numFmt w:val="bullet"/>
      <w:lvlText w:val="§"/>
      <w:lvlJc w:val="left"/>
      <w:pPr>
        <w:spacing w:after="0" w:line="240" w:lineRule="auto"/>
        <w:ind w:left="5760" w:hanging="360"/>
      </w:pPr>
      <w:rPr>
        <w:rFonts w:ascii="Wingdings" w:hAnsi="Wingdings"/>
        <w:sz w:val="20"/>
      </w:rPr>
    </w:lvl>
    <w:lvl w:ilvl="8" w:tplc="6E0CFB5E">
      <w:start w:val="1"/>
      <w:numFmt w:val="bullet"/>
      <w:lvlText w:val="§"/>
      <w:lvlJc w:val="left"/>
      <w:pPr>
        <w:spacing w:after="0" w:line="240" w:lineRule="auto"/>
        <w:ind w:left="6480" w:hanging="360"/>
      </w:pPr>
      <w:rPr>
        <w:rFonts w:ascii="Wingdings" w:hAnsi="Wingdings"/>
        <w:sz w:val="20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476B"/>
    <w:rsid w:val="007F476B"/>
    <w:rsid w:val="00A5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F476B"/>
    <w:pPr>
      <w:ind w:left="720"/>
      <w:contextualSpacing/>
    </w:pPr>
  </w:style>
  <w:style w:type="paragraph" w:styleId="2">
    <w:name w:val="Body Text Indent 2"/>
    <w:basedOn w:val="a"/>
    <w:link w:val="20"/>
    <w:rsid w:val="007F476B"/>
    <w:pPr>
      <w:spacing w:after="120" w:line="480" w:lineRule="auto"/>
      <w:ind w:left="283"/>
    </w:pPr>
  </w:style>
  <w:style w:type="paragraph" w:customStyle="1" w:styleId="1">
    <w:name w:val="Знак1"/>
    <w:basedOn w:val="a"/>
    <w:rsid w:val="007F476B"/>
    <w:pPr>
      <w:spacing w:after="160" w:line="240" w:lineRule="exact"/>
    </w:pPr>
    <w:rPr>
      <w:rFonts w:ascii="Verdana" w:hAnsi="Verdana"/>
      <w:sz w:val="20"/>
    </w:rPr>
  </w:style>
  <w:style w:type="paragraph" w:customStyle="1" w:styleId="61">
    <w:name w:val="Основной текст61"/>
    <w:basedOn w:val="a"/>
    <w:rsid w:val="007F476B"/>
    <w:pPr>
      <w:shd w:val="clear" w:color="auto" w:fill="FFFFFF"/>
      <w:spacing w:after="60" w:line="245" w:lineRule="exact"/>
      <w:ind w:hanging="400"/>
    </w:pPr>
    <w:rPr>
      <w:rFonts w:ascii="Century Schoolbook" w:hAnsi="Century Schoolbook"/>
      <w:color w:val="000000"/>
      <w:sz w:val="19"/>
    </w:rPr>
  </w:style>
  <w:style w:type="paragraph" w:customStyle="1" w:styleId="21">
    <w:name w:val="Основной текст (2)"/>
    <w:basedOn w:val="a"/>
    <w:rsid w:val="007F476B"/>
    <w:pPr>
      <w:shd w:val="clear" w:color="auto" w:fill="FFFFFF"/>
      <w:spacing w:line="480" w:lineRule="exact"/>
      <w:ind w:firstLine="720"/>
      <w:jc w:val="both"/>
    </w:pPr>
    <w:rPr>
      <w:b/>
      <w:sz w:val="27"/>
      <w:shd w:val="clear" w:color="auto" w:fill="FFFFFF"/>
    </w:rPr>
  </w:style>
  <w:style w:type="paragraph" w:customStyle="1" w:styleId="22">
    <w:name w:val="Основной текст2"/>
    <w:basedOn w:val="a"/>
    <w:rsid w:val="007F476B"/>
    <w:pPr>
      <w:shd w:val="clear" w:color="auto" w:fill="FFFFFF"/>
      <w:spacing w:line="480" w:lineRule="exact"/>
      <w:jc w:val="both"/>
    </w:pPr>
    <w:rPr>
      <w:sz w:val="26"/>
    </w:rPr>
  </w:style>
  <w:style w:type="character" w:customStyle="1" w:styleId="LineNumber">
    <w:name w:val="Line Number"/>
    <w:basedOn w:val="a0"/>
    <w:semiHidden/>
    <w:rsid w:val="007F476B"/>
  </w:style>
  <w:style w:type="character" w:styleId="a4">
    <w:name w:val="Hyperlink"/>
    <w:basedOn w:val="a0"/>
    <w:rsid w:val="007F476B"/>
    <w:rPr>
      <w:color w:val="0000FF"/>
      <w:u w:val="single"/>
    </w:rPr>
  </w:style>
  <w:style w:type="character" w:styleId="a5">
    <w:name w:val="FollowedHyperlink"/>
    <w:basedOn w:val="a0"/>
    <w:semiHidden/>
    <w:rsid w:val="007F476B"/>
    <w:rPr>
      <w:color w:val="800080"/>
      <w:u w:val="single"/>
    </w:rPr>
  </w:style>
  <w:style w:type="character" w:customStyle="1" w:styleId="20">
    <w:name w:val="Основной текст с отступом 2 Знак"/>
    <w:basedOn w:val="a0"/>
    <w:link w:val="2"/>
    <w:rsid w:val="007F476B"/>
  </w:style>
  <w:style w:type="table" w:styleId="10">
    <w:name w:val="Table Simple 1"/>
    <w:basedOn w:val="a1"/>
    <w:rsid w:val="007F47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7F476B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4279</Words>
  <Characters>24396</Characters>
  <Application>Microsoft Office Word</Application>
  <DocSecurity>0</DocSecurity>
  <Lines>203</Lines>
  <Paragraphs>57</Paragraphs>
  <ScaleCrop>false</ScaleCrop>
  <Company/>
  <LinksUpToDate>false</LinksUpToDate>
  <CharactersWithSpaces>28618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2020-10-26T06:51:00Z</dcterms:created>
  <dcterms:modified xsi:type="dcterms:W3CDTF">2020-10-26T06:53:00Z</dcterms:modified>
</cp:coreProperties>
</file>